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MİLLÎ EĞİTİM BAKANLIĞI OKUL-AİLE BİRLİĞİ YÖNETMELİĞİ</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 </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BİRİNCİ BÖLÜM</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Amaç, Kapsam, Dayanak ve Tanımlar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Amaç</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1 – </w:t>
      </w:r>
      <w:r w:rsidRPr="00012723">
        <w:rPr>
          <w:rFonts w:ascii="Times New Roman" w:eastAsia="Times New Roman" w:hAnsi="Times New Roman" w:cs="Times New Roman"/>
          <w:color w:val="000000"/>
          <w:sz w:val="24"/>
          <w:szCs w:val="24"/>
          <w:lang w:eastAsia="tr-TR"/>
        </w:rPr>
        <w:t>(1) Bu Yönetmeliğin amacı, Millî Eğitim Bakanlığına bağlı okul ve eğitim kurumlarında okul-aile birliklerinin kuruluş, işleyiş, görev, yetki ve sorumluluklarına ilişkin usul ve esasları düzenlemektir.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Kapsam</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2 –</w:t>
      </w:r>
      <w:r w:rsidRPr="00012723">
        <w:rPr>
          <w:rFonts w:ascii="Times New Roman" w:eastAsia="Times New Roman" w:hAnsi="Times New Roman" w:cs="Times New Roman"/>
          <w:color w:val="000000"/>
          <w:sz w:val="24"/>
          <w:szCs w:val="24"/>
          <w:lang w:eastAsia="tr-TR"/>
        </w:rPr>
        <w:t> (1) Bu Yönetmelik; eğitim kampüslerinde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Dayanak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3 – </w:t>
      </w:r>
      <w:r w:rsidRPr="00012723">
        <w:rPr>
          <w:rFonts w:ascii="Times New Roman" w:eastAsia="Times New Roman" w:hAnsi="Times New Roman" w:cs="Times New Roman"/>
          <w:color w:val="000000"/>
          <w:sz w:val="24"/>
          <w:szCs w:val="24"/>
          <w:lang w:eastAsia="tr-TR"/>
        </w:rPr>
        <w:t>(1) Bu Yönetmelik, 14/6/1973 tarihli ve 1739 sayılı Millî Eğitim Temel Kanununun 16 ncı maddesine dayanılarak hazırlanmıştır.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Tanımlar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4 –</w:t>
      </w:r>
      <w:r w:rsidRPr="00012723">
        <w:rPr>
          <w:rFonts w:ascii="Times New Roman" w:eastAsia="Times New Roman" w:hAnsi="Times New Roman" w:cs="Times New Roman"/>
          <w:color w:val="000000"/>
          <w:sz w:val="24"/>
          <w:szCs w:val="24"/>
          <w:lang w:eastAsia="tr-TR"/>
        </w:rPr>
        <w:t> (1) Bu Yönetmelikte geçen;</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a) Bakanlık: Millî Eğitim Bakanlığını,</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b) Birlik: Eğitim kampüslerinde yer alan okullar dâhil Bakanlığa bağlı okul ve eğitim kurumlarında kurulan okul-aile birliğini,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c) Kantin: Okullardaki büfe, kantin, çay ocağı, yemekhane ve kafeteryaları,</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ç) Okul: Bakanlığa bağlı her tür ve derecedeki resmi ve özel örgün ve yaygın öğretim okul/kurumunu,</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d) Öğrenci: Örgün eğitim kurumları öğrencileri ile mesleki eğitim merkezlerine devam eden çırak öğrenciyi,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e) Üye: Örgün eğitim kurumlarında okulun yönetici ve öğretmenleri ile öğrenci velilerini; yaygın eğitim kurumlarında ise okulun yöneticisi ve öğretmenleri, usta öğreticileri, velileri, onsekiz yaşını doldurmuş kursiyer, çırak, kalfa, ustaları, eğitsel kulüp üyelerini ve gönüllü kişileri,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f) Veli: Örgün ve yaygın eğitim kurumlarında, öğrencinin annesini/babasını veya kanuni sorumluluğunu üstlenen kişiyi,</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g) </w:t>
      </w:r>
      <w:r w:rsidRPr="00012723">
        <w:rPr>
          <w:rFonts w:ascii="Times New Roman" w:eastAsia="Times New Roman" w:hAnsi="Times New Roman" w:cs="Times New Roman"/>
          <w:b/>
          <w:bCs/>
          <w:color w:val="000000"/>
          <w:sz w:val="24"/>
          <w:szCs w:val="24"/>
          <w:lang w:eastAsia="tr-TR"/>
        </w:rPr>
        <w:t>(Ek:RG-1/12/2023-32386)</w:t>
      </w:r>
      <w:r w:rsidRPr="00012723">
        <w:rPr>
          <w:rFonts w:ascii="Times New Roman" w:eastAsia="Times New Roman" w:hAnsi="Times New Roman" w:cs="Times New Roman"/>
          <w:color w:val="000000"/>
          <w:sz w:val="24"/>
          <w:szCs w:val="24"/>
          <w:lang w:eastAsia="tr-TR"/>
        </w:rPr>
        <w:t> Birlik Başkanı: Okul-aile birliği yönetim kurulu başkanını,</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ğ) </w:t>
      </w:r>
      <w:r w:rsidRPr="00012723">
        <w:rPr>
          <w:rFonts w:ascii="Times New Roman" w:eastAsia="Times New Roman" w:hAnsi="Times New Roman" w:cs="Times New Roman"/>
          <w:b/>
          <w:bCs/>
          <w:color w:val="000000"/>
          <w:sz w:val="24"/>
          <w:szCs w:val="24"/>
          <w:lang w:eastAsia="tr-TR"/>
        </w:rPr>
        <w:t>(Ek:RG-1/12/2023-32386)</w:t>
      </w:r>
      <w:r w:rsidRPr="00012723">
        <w:rPr>
          <w:rFonts w:ascii="Times New Roman" w:eastAsia="Times New Roman" w:hAnsi="Times New Roman" w:cs="Times New Roman"/>
          <w:color w:val="000000"/>
          <w:sz w:val="24"/>
          <w:szCs w:val="24"/>
          <w:lang w:eastAsia="tr-TR"/>
        </w:rPr>
        <w:t> Kursiyer: Belli bir süresi ve programı olan; katılımcılara öngörülen bilgi, beceri ve etkinlikleri kazandıran, doğrudan veya diğer kurum ve kuruluşlarla iş birliği halinde halka açık ve ücretsiz olarak düzenlenen genel, meslekî ve teknik, okuma yazma ile örgün ve yaygın eğitimi destekleyici kurs faaliyetlerine katılan kişileri,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ifade eder.</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İKİNCİ BÖLÜM</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Kuruluş, Görev, Yetki ve Üyelik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Kuruluş</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5 –</w:t>
      </w:r>
      <w:r w:rsidRPr="00012723">
        <w:rPr>
          <w:rFonts w:ascii="Times New Roman" w:eastAsia="Times New Roman" w:hAnsi="Times New Roman" w:cs="Times New Roman"/>
          <w:color w:val="000000"/>
          <w:sz w:val="24"/>
          <w:szCs w:val="24"/>
          <w:lang w:eastAsia="tr-TR"/>
        </w:rPr>
        <w:t> (1)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Birlik, kurulduğu okulun adını alır.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Birliğin görev ve yetkileri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6 – </w:t>
      </w:r>
      <w:r w:rsidRPr="00012723">
        <w:rPr>
          <w:rFonts w:ascii="Times New Roman" w:eastAsia="Times New Roman" w:hAnsi="Times New Roman" w:cs="Times New Roman"/>
          <w:color w:val="000000"/>
          <w:sz w:val="24"/>
          <w:szCs w:val="24"/>
          <w:lang w:eastAsia="tr-TR"/>
        </w:rPr>
        <w:t>(1) Birliğin görev ve yetkileri şunlardır: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lastRenderedPageBreak/>
        <w:t>a) Öğrencilerin, Türk millî eğitiminin genel ve özel amaçları ile temel ilkeleri ve millî manevi değerler doğrultusunda yetiştirilmeleri için okul yönetimi, öğretmenler, veliler ve ailelerle iş birliği yapmak.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c) Öğrencilerin başarısını artırmak amacıyla okul yönetimince planlanan kurs, sınav, seminer, müzik, tiyatro, spor, sanat, gezi, kermes ve benzeri eğitim faaliyetlerinin düzenlenmesine katkı sağlamak.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ç) Okul yönetimiyle iş birliği yaparak eğitim ve öğretim faaliyetleri dışındaki zamanlarda okulun derslik, spor salonu, kütüphane, laboratuvar ve atölyeleri gibi eğitim ortamlarının değerlendirilmesine katkı sağlamak.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d) Okulun ihtiyaçlarını karşılamak için mal ve hizmet satın almak, bu hizmetlere ilişkin sosyal güvenlik primi, vergi ve benzeri ödemelerin yapılmasını sağlamak. </w:t>
      </w:r>
      <w:r w:rsidRPr="00012723">
        <w:rPr>
          <w:rFonts w:ascii="Times New Roman" w:eastAsia="Times New Roman" w:hAnsi="Times New Roman" w:cs="Times New Roman"/>
          <w:b/>
          <w:bCs/>
          <w:color w:val="000000"/>
          <w:sz w:val="24"/>
          <w:szCs w:val="24"/>
          <w:lang w:eastAsia="tr-TR"/>
        </w:rPr>
        <w:t>(Ek cümle:RG-1/12/2023-32386)</w:t>
      </w:r>
      <w:r w:rsidRPr="00012723">
        <w:rPr>
          <w:rFonts w:ascii="Times New Roman" w:eastAsia="Times New Roman" w:hAnsi="Times New Roman" w:cs="Times New Roman"/>
          <w:color w:val="000000"/>
          <w:sz w:val="24"/>
          <w:szCs w:val="24"/>
          <w:lang w:eastAsia="tr-TR"/>
        </w:rPr>
        <w:t> Birlik tarafından istihdam edilen personel nedeniyle oluşabilecek kıdem tazminatı, ihbar tazminatı ve benzeri giderler için karşılık ayrılmasını sağlamak.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e) Millî bayramlar, belirli gün ve haftalar ile kültürel yarışmaların düzenlenmesi giderlerine katkıda bulunmak.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f) Okula yapılan ayni ve nakdî bağışları kabul ederek kayıtlarını tutmak, sosyal, kültürel etkinlikler ve kampanyalar düzenlemek, şartlı bağışları amacına uygun olarak kullanmak.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g) Kantin ve benzeri yerleri işlettirmek veya işletmek.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ğ) Okul yönetimi ile iş birliği yaparak, imkânları yeterli olmayan öğrencilere maddi ve manevi destek sağlamak, aynı amaçla kardeş </w:t>
      </w:r>
      <w:r w:rsidRPr="00012723">
        <w:rPr>
          <w:rFonts w:ascii="Times New Roman" w:eastAsia="Times New Roman" w:hAnsi="Times New Roman" w:cs="Times New Roman"/>
          <w:b/>
          <w:bCs/>
          <w:color w:val="000000"/>
          <w:sz w:val="24"/>
          <w:szCs w:val="24"/>
          <w:lang w:eastAsia="tr-TR"/>
        </w:rPr>
        <w:t>(Değişik ibare:RG-1/12/2023-32386)</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color w:val="000000"/>
          <w:sz w:val="24"/>
          <w:szCs w:val="24"/>
          <w:u w:val="single"/>
          <w:lang w:eastAsia="tr-TR"/>
        </w:rPr>
        <w:t>okullara ve mücbir sebep hallerinde de ihtiyacı olan okullara katkıda bulunmak.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h) </w:t>
      </w:r>
      <w:r w:rsidRPr="00012723">
        <w:rPr>
          <w:rFonts w:ascii="Times New Roman" w:eastAsia="Times New Roman" w:hAnsi="Times New Roman" w:cs="Times New Roman"/>
          <w:b/>
          <w:bCs/>
          <w:color w:val="000000"/>
          <w:sz w:val="24"/>
          <w:szCs w:val="24"/>
          <w:lang w:eastAsia="tr-TR"/>
        </w:rPr>
        <w:t>(Değişik:RG-1/12/2023-32386)</w:t>
      </w:r>
      <w:r w:rsidRPr="00012723">
        <w:rPr>
          <w:rFonts w:ascii="Times New Roman" w:eastAsia="Times New Roman" w:hAnsi="Times New Roman" w:cs="Times New Roman"/>
          <w:color w:val="000000"/>
          <w:sz w:val="24"/>
          <w:szCs w:val="24"/>
          <w:lang w:eastAsia="tr-TR"/>
        </w:rPr>
        <w:t> 25/10/2017 tarihli ve 30221 sayılı Resmî Gazete’de yayımlanan Okul Servis Araçları Yönetmeliğinde belirtilen yükümlülükleri yerine getirmek.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ı) Eğitim ve öğretimle ilgili kurumlar ve sivil toplum kuruluşlarıyla iş birliği yapmak.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i) Eğitim ve öğretimi geliştirmek amacıyla oluşturulan çalışma komisyonlarına katkı sağlamak.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j) Ulusal ve uluslararası projelere katılmak ve proje amaçlarının gerçekleşmesine katkıda bulunmak.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k) Eğitim ve öğretimle ilgili diğer etkinliklere destek olmak.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w:t>
      </w:r>
      <w:r w:rsidRPr="00012723">
        <w:rPr>
          <w:rFonts w:ascii="Times New Roman" w:eastAsia="Times New Roman" w:hAnsi="Times New Roman" w:cs="Times New Roman"/>
          <w:b/>
          <w:bCs/>
          <w:color w:val="000000"/>
          <w:sz w:val="24"/>
          <w:szCs w:val="24"/>
          <w:lang w:eastAsia="tr-TR"/>
        </w:rPr>
        <w:t>(Değişik:RG-1/12/2023-32386)</w:t>
      </w:r>
      <w:r w:rsidRPr="00012723">
        <w:rPr>
          <w:rFonts w:ascii="Times New Roman" w:eastAsia="Times New Roman" w:hAnsi="Times New Roman" w:cs="Times New Roman"/>
          <w:color w:val="000000"/>
          <w:sz w:val="24"/>
          <w:szCs w:val="24"/>
          <w:lang w:eastAsia="tr-TR"/>
        </w:rPr>
        <w:t>  Birlik tarafından gerçekleştirilecek tüm faaliyetler, 1739 sayılı Kanunda yer alan Türk millî eğitiminin genel ve özel amaçları ile temel ilkelerine ve 8/6/2017 tarihli ve 30090 sayılı Resmî Gazete'de yayımlanan Millî Eğitim Bakanlığı Eğitim Kurumları Sosyal Etkinlikler Yönetmeliği hükümlerine uygun olarak düzenlenir. Faaliyet içerikleri öğrencilerin bedensel, zihinsel, ahlaki, sosyal ve duygusal gelişimleri ile Türk Milletinin milli, ahlaki, insani, manevi ve kültürel değerlerine aykırı olmayacak şekilde planlanır. Hazırlanan seminer, müzik, tiyatro, spor, sanat, gezi, defile, sergi, kermes ve benzeri faaliyetler sosyal etkinlikler kurulu tarafından incelenir, okul müdürünün uygunluk görüşü ve il/ilçe millî eğitim müdürlüğü onayı ile gerçekleştirilir.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Üyelik ve üyeliğin sona ermesi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7 – </w:t>
      </w:r>
      <w:r w:rsidRPr="00012723">
        <w:rPr>
          <w:rFonts w:ascii="Times New Roman" w:eastAsia="Times New Roman" w:hAnsi="Times New Roman" w:cs="Times New Roman"/>
          <w:color w:val="000000"/>
          <w:sz w:val="24"/>
          <w:szCs w:val="24"/>
          <w:lang w:eastAsia="tr-TR"/>
        </w:rPr>
        <w:t>(1) Okul yöneticileri, </w:t>
      </w:r>
      <w:r w:rsidRPr="00012723">
        <w:rPr>
          <w:rFonts w:ascii="Times New Roman" w:eastAsia="Times New Roman" w:hAnsi="Times New Roman" w:cs="Times New Roman"/>
          <w:b/>
          <w:bCs/>
          <w:color w:val="000000"/>
          <w:sz w:val="24"/>
          <w:szCs w:val="24"/>
          <w:lang w:eastAsia="tr-TR"/>
        </w:rPr>
        <w:t>(Değişik ibare:RG-1/12/2023-32386)</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color w:val="000000"/>
          <w:sz w:val="24"/>
          <w:szCs w:val="24"/>
          <w:u w:val="single"/>
          <w:lang w:eastAsia="tr-TR"/>
        </w:rPr>
        <w:t>öğretmenler,</w:t>
      </w:r>
      <w:r w:rsidRPr="00012723">
        <w:rPr>
          <w:rFonts w:ascii="Times New Roman" w:eastAsia="Times New Roman" w:hAnsi="Times New Roman" w:cs="Times New Roman"/>
          <w:color w:val="000000"/>
          <w:sz w:val="24"/>
          <w:szCs w:val="24"/>
          <w:lang w:eastAsia="tr-TR"/>
        </w:rPr>
        <w:t> veliler ile onsekiz yaşını </w:t>
      </w:r>
      <w:r w:rsidRPr="00012723">
        <w:rPr>
          <w:rFonts w:ascii="Times New Roman" w:eastAsia="Times New Roman" w:hAnsi="Times New Roman" w:cs="Times New Roman"/>
          <w:b/>
          <w:bCs/>
          <w:color w:val="000000"/>
          <w:sz w:val="24"/>
          <w:szCs w:val="24"/>
          <w:lang w:eastAsia="tr-TR"/>
        </w:rPr>
        <w:t>(Değişik ibare:RG-1/12/2023-32386)</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color w:val="000000"/>
          <w:sz w:val="24"/>
          <w:szCs w:val="24"/>
          <w:u w:val="single"/>
          <w:lang w:eastAsia="tr-TR"/>
        </w:rPr>
        <w:t>doldurmuş</w:t>
      </w:r>
      <w:r w:rsidRPr="00012723">
        <w:rPr>
          <w:rFonts w:ascii="Times New Roman" w:eastAsia="Times New Roman" w:hAnsi="Times New Roman" w:cs="Times New Roman"/>
          <w:color w:val="000000"/>
          <w:sz w:val="24"/>
          <w:szCs w:val="24"/>
          <w:lang w:eastAsia="tr-TR"/>
        </w:rPr>
        <w:t> kursiyer, çıraklık, kalfalık ve ustalık eğitimine devam eden kişiler birliğin tabii üyesidir.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 xml:space="preserve">(2)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w:t>
      </w:r>
      <w:r w:rsidRPr="00012723">
        <w:rPr>
          <w:rFonts w:ascii="Times New Roman" w:eastAsia="Times New Roman" w:hAnsi="Times New Roman" w:cs="Times New Roman"/>
          <w:color w:val="000000"/>
          <w:sz w:val="24"/>
          <w:szCs w:val="24"/>
          <w:lang w:eastAsia="tr-TR"/>
        </w:rPr>
        <w:lastRenderedPageBreak/>
        <w:t>sona erer. Yönetim kurulu üye sayısının toplantı yeter sayısının altına düşmesi durumunda, olağanüstü genel kurula kadar yönetim kurulunda bulunan velilerin </w:t>
      </w:r>
      <w:r w:rsidRPr="00012723">
        <w:rPr>
          <w:rFonts w:ascii="Times New Roman" w:eastAsia="Times New Roman" w:hAnsi="Times New Roman" w:cs="Times New Roman"/>
          <w:b/>
          <w:bCs/>
          <w:color w:val="000000"/>
          <w:sz w:val="24"/>
          <w:szCs w:val="24"/>
          <w:lang w:eastAsia="tr-TR"/>
        </w:rPr>
        <w:t>(Ek ibare:RG-1/12/2023-32386)</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color w:val="000000"/>
          <w:sz w:val="24"/>
          <w:szCs w:val="24"/>
          <w:u w:val="single"/>
          <w:lang w:eastAsia="tr-TR"/>
        </w:rPr>
        <w:t>/on sekiz yaşını doldurmuş kursiyerlerin</w:t>
      </w:r>
      <w:r w:rsidRPr="00012723">
        <w:rPr>
          <w:rFonts w:ascii="Times New Roman" w:eastAsia="Times New Roman" w:hAnsi="Times New Roman" w:cs="Times New Roman"/>
          <w:color w:val="000000"/>
          <w:sz w:val="24"/>
          <w:szCs w:val="24"/>
          <w:lang w:eastAsia="tr-TR"/>
        </w:rPr>
        <w:t> üyelikleri devam eder.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Okul yaptırarak Bakanlığa bağışta bulunan hayırseverler, yaptırdığı okulun okul aile birliğinin tabii üyesidirler.</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ÜÇÜNCÜ BÖLÜM</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Birlik Organlarının Oluşumu, Görev, Yetki ve Sorumlulukları</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Birlik organları</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8 –</w:t>
      </w:r>
      <w:r w:rsidRPr="00012723">
        <w:rPr>
          <w:rFonts w:ascii="Times New Roman" w:eastAsia="Times New Roman" w:hAnsi="Times New Roman" w:cs="Times New Roman"/>
          <w:color w:val="000000"/>
          <w:sz w:val="24"/>
          <w:szCs w:val="24"/>
          <w:lang w:eastAsia="tr-TR"/>
        </w:rPr>
        <w:t> (1) Birlik organları şunlardır: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a) Genel kurul.</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b) Yönetim kurulu.</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c) Denetleme kurulu.</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Genel kurul</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9 – </w:t>
      </w:r>
      <w:r w:rsidRPr="00012723">
        <w:rPr>
          <w:rFonts w:ascii="Times New Roman" w:eastAsia="Times New Roman" w:hAnsi="Times New Roman" w:cs="Times New Roman"/>
          <w:color w:val="000000"/>
          <w:sz w:val="24"/>
          <w:szCs w:val="24"/>
          <w:lang w:eastAsia="tr-TR"/>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Genel kurul toplantılarının yeri, zamanı ve gündemi en az onbeş gün önceden üyelere elden yazılı olarak bildirilir, okul ilan panosu ile okulun internet sayfasında duyurulur.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 Genel kurul, gündem maddelerini sırası ile görüşür. Gündem maddelerine ekleme ve çıkarma yapılarak değiştirilmesinde oy çokluğu aranır.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(5) Okul öğrenci kurulu/okul öğrenci meclisi/onur kurulu başkanları ile her sınıf seviyesinden seçilen birer temsilci öğrenci, genel kurula gözlemci olarak katılabilir.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(6) Olağanüstü genel kurul; yönetim kurulu, okul müdürü ve 14 üncü maddenin beşinci fıkrasında yazılı hâllerde denetleme kurulunun çağrısı veya birlik üyelerinin %10’unun yazılı başvurusu üzerine </w:t>
      </w:r>
      <w:r w:rsidRPr="00012723">
        <w:rPr>
          <w:rFonts w:ascii="Times New Roman" w:eastAsia="Times New Roman" w:hAnsi="Times New Roman" w:cs="Times New Roman"/>
          <w:b/>
          <w:bCs/>
          <w:color w:val="000000"/>
          <w:sz w:val="24"/>
          <w:szCs w:val="24"/>
          <w:lang w:eastAsia="tr-TR"/>
        </w:rPr>
        <w:t>(Ek ibare:RG-1/12/2023-32386)</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color w:val="000000"/>
          <w:sz w:val="24"/>
          <w:szCs w:val="24"/>
          <w:u w:val="single"/>
          <w:lang w:eastAsia="tr-TR"/>
        </w:rPr>
        <w:t>ve 25 inci maddenin ikinci fıkrasında yazılı hâlde</w:t>
      </w:r>
      <w:r w:rsidRPr="00012723">
        <w:rPr>
          <w:rFonts w:ascii="Times New Roman" w:eastAsia="Times New Roman" w:hAnsi="Times New Roman" w:cs="Times New Roman"/>
          <w:color w:val="000000"/>
          <w:sz w:val="24"/>
          <w:szCs w:val="24"/>
          <w:lang w:eastAsia="tr-TR"/>
        </w:rPr>
        <w:t>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onbeş gün önceden üyelere elden yazılı olarak bildirilir, okul ilan panosu ile okulun internet sayfasında duyurulur. Gündeme bağlılık ilkesi geçerlidir. Kararlar katılanların çoğunluğu ile alınır.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Genel kurul toplantısı</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10 –</w:t>
      </w:r>
      <w:r w:rsidRPr="00012723">
        <w:rPr>
          <w:rFonts w:ascii="Times New Roman" w:eastAsia="Times New Roman" w:hAnsi="Times New Roman" w:cs="Times New Roman"/>
          <w:color w:val="000000"/>
          <w:sz w:val="24"/>
          <w:szCs w:val="24"/>
          <w:lang w:eastAsia="tr-TR"/>
        </w:rPr>
        <w:t> (1) Genel kurul toplantısı aşağıdaki şekilde yapılır: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a) Genel kurula katılacak üyeler toplantı katılım cetvelini imzalar.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b) Toplantının açılışı </w:t>
      </w:r>
      <w:r w:rsidRPr="00012723">
        <w:rPr>
          <w:rFonts w:ascii="Times New Roman" w:eastAsia="Times New Roman" w:hAnsi="Times New Roman" w:cs="Times New Roman"/>
          <w:b/>
          <w:bCs/>
          <w:color w:val="000000"/>
          <w:sz w:val="24"/>
          <w:szCs w:val="24"/>
          <w:lang w:eastAsia="tr-TR"/>
        </w:rPr>
        <w:t>(Değişik ibare:RG-1/12/2023-32386)</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color w:val="000000"/>
          <w:sz w:val="24"/>
          <w:szCs w:val="24"/>
          <w:u w:val="single"/>
          <w:lang w:eastAsia="tr-TR"/>
        </w:rPr>
        <w:t>okul müdürü</w:t>
      </w:r>
      <w:r w:rsidRPr="00012723">
        <w:rPr>
          <w:rFonts w:ascii="Times New Roman" w:eastAsia="Times New Roman" w:hAnsi="Times New Roman" w:cs="Times New Roman"/>
          <w:color w:val="000000"/>
          <w:sz w:val="24"/>
          <w:szCs w:val="24"/>
          <w:lang w:eastAsia="tr-TR"/>
        </w:rPr>
        <w:t> tarafından yapılır.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c) Açık oyla </w:t>
      </w:r>
      <w:r w:rsidRPr="00012723">
        <w:rPr>
          <w:rFonts w:ascii="Times New Roman" w:eastAsia="Times New Roman" w:hAnsi="Times New Roman" w:cs="Times New Roman"/>
          <w:b/>
          <w:bCs/>
          <w:color w:val="000000"/>
          <w:sz w:val="24"/>
          <w:szCs w:val="24"/>
          <w:lang w:eastAsia="tr-TR"/>
        </w:rPr>
        <w:t>(Değişik ibare:RG-1/12/2023-32386)</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color w:val="000000"/>
          <w:sz w:val="24"/>
          <w:szCs w:val="24"/>
          <w:u w:val="single"/>
          <w:lang w:eastAsia="tr-TR"/>
        </w:rPr>
        <w:t>veliler/on sekiz yaşını doldurmuş kursiyerler</w:t>
      </w:r>
      <w:r w:rsidRPr="00012723">
        <w:rPr>
          <w:rFonts w:ascii="Times New Roman" w:eastAsia="Times New Roman" w:hAnsi="Times New Roman" w:cs="Times New Roman"/>
          <w:color w:val="000000"/>
          <w:sz w:val="24"/>
          <w:szCs w:val="24"/>
          <w:lang w:eastAsia="tr-TR"/>
        </w:rPr>
        <w:t> arasından bir divan başkanı ve bir kâtip seçilir.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ç) Toplantı sonunda bütün tutanak ve belgeler yeni seçilen yönetim kuruluna teslim edilir.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d) Yönetim kurulu ve denetleme kurulu üyelerinin seçimleri asıl ve yedek olarak liste hâlinde oylanarak yapılır.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Genel kurulun görevleri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11 –</w:t>
      </w:r>
      <w:r w:rsidRPr="00012723">
        <w:rPr>
          <w:rFonts w:ascii="Times New Roman" w:eastAsia="Times New Roman" w:hAnsi="Times New Roman" w:cs="Times New Roman"/>
          <w:color w:val="000000"/>
          <w:sz w:val="24"/>
          <w:szCs w:val="24"/>
          <w:lang w:eastAsia="tr-TR"/>
        </w:rPr>
        <w:t> (1) Genel kurulun görevleri şunlardır: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lastRenderedPageBreak/>
        <w:t>a) Yönetim kuruluna </w:t>
      </w:r>
      <w:r w:rsidRPr="00012723">
        <w:rPr>
          <w:rFonts w:ascii="Times New Roman" w:eastAsia="Times New Roman" w:hAnsi="Times New Roman" w:cs="Times New Roman"/>
          <w:b/>
          <w:bCs/>
          <w:color w:val="000000"/>
          <w:sz w:val="24"/>
          <w:szCs w:val="24"/>
          <w:lang w:eastAsia="tr-TR"/>
        </w:rPr>
        <w:t>(Değişik ibare:RG-1/12/2023-32386)</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color w:val="000000"/>
          <w:sz w:val="24"/>
          <w:szCs w:val="24"/>
          <w:u w:val="single"/>
          <w:lang w:eastAsia="tr-TR"/>
        </w:rPr>
        <w:t>veliler/on sekiz yaşını doldurmuş kursiyerler</w:t>
      </w:r>
      <w:r w:rsidRPr="00012723">
        <w:rPr>
          <w:rFonts w:ascii="Times New Roman" w:eastAsia="Times New Roman" w:hAnsi="Times New Roman" w:cs="Times New Roman"/>
          <w:color w:val="000000"/>
          <w:sz w:val="24"/>
          <w:szCs w:val="24"/>
          <w:lang w:eastAsia="tr-TR"/>
        </w:rPr>
        <w:t> ile istemeleri halinde okul yaptırarak Bakanlığa bağışta bulunan hayırseverler arasından beş asıl, beş yedek üyeyi açık oylamayla seçmek.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b) Denetleme kuruluna öğretmenler kurulunca seçilen iki asıl, iki yedek öğretmen dışında, veliler </w:t>
      </w:r>
      <w:r w:rsidRPr="00012723">
        <w:rPr>
          <w:rFonts w:ascii="Times New Roman" w:eastAsia="Times New Roman" w:hAnsi="Times New Roman" w:cs="Times New Roman"/>
          <w:b/>
          <w:bCs/>
          <w:color w:val="000000"/>
          <w:sz w:val="24"/>
          <w:szCs w:val="24"/>
          <w:lang w:eastAsia="tr-TR"/>
        </w:rPr>
        <w:t>(Ek ibare:RG-1/12/2023-32386)</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color w:val="000000"/>
          <w:sz w:val="24"/>
          <w:szCs w:val="24"/>
          <w:u w:val="single"/>
          <w:lang w:eastAsia="tr-TR"/>
        </w:rPr>
        <w:t>/on sekiz yaşını doldurmuş kursiyerler</w:t>
      </w:r>
      <w:r w:rsidRPr="00012723">
        <w:rPr>
          <w:rFonts w:ascii="Times New Roman" w:eastAsia="Times New Roman" w:hAnsi="Times New Roman" w:cs="Times New Roman"/>
          <w:color w:val="000000"/>
          <w:sz w:val="24"/>
          <w:szCs w:val="24"/>
          <w:lang w:eastAsia="tr-TR"/>
        </w:rPr>
        <w:t> arasından bir asıl, bir yedek üyeyi açık oylamayla seçmek.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c) Bir önceki döneme ait yönetim ve denetleme kurulu faaliyet raporlarını görüşmek ve ibra etmek.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d) Okul ve öğrencilerin ihtiyaçlarını dikkate alarak yönetim kurulunca hazırlanan tahmini bütçeyi görüşmek.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e) İhtiyaçların giderilmesine yönelik yönetim kurulunu yetkilendirmek.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f) Okulun eğitim ve öğretimde kalite ve başarısının yükseltilmesine ilişkin önerilerde bulunmak.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Yönetim kurulu</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12 –</w:t>
      </w:r>
      <w:r w:rsidRPr="00012723">
        <w:rPr>
          <w:rFonts w:ascii="Times New Roman" w:eastAsia="Times New Roman" w:hAnsi="Times New Roman" w:cs="Times New Roman"/>
          <w:color w:val="000000"/>
          <w:sz w:val="24"/>
          <w:szCs w:val="24"/>
          <w:lang w:eastAsia="tr-TR"/>
        </w:rPr>
        <w:t> (1) </w:t>
      </w:r>
      <w:r w:rsidRPr="00012723">
        <w:rPr>
          <w:rFonts w:ascii="Times New Roman" w:eastAsia="Times New Roman" w:hAnsi="Times New Roman" w:cs="Times New Roman"/>
          <w:b/>
          <w:bCs/>
          <w:color w:val="000000"/>
          <w:sz w:val="24"/>
          <w:szCs w:val="24"/>
          <w:lang w:eastAsia="tr-TR"/>
        </w:rPr>
        <w:t>(Değişik:RG-1/12/2023-32386)</w:t>
      </w:r>
      <w:r w:rsidRPr="00012723">
        <w:rPr>
          <w:rFonts w:ascii="Times New Roman" w:eastAsia="Times New Roman" w:hAnsi="Times New Roman" w:cs="Times New Roman"/>
          <w:color w:val="000000"/>
          <w:sz w:val="24"/>
          <w:szCs w:val="24"/>
          <w:lang w:eastAsia="tr-TR"/>
        </w:rPr>
        <w:t> Yönetim kurulu, veliler/on sekiz yaşını doldurmuş kursiyerler ile istemeleri halinde okul yaptırarak Bakanlığa bağışta bulunan hayırseverler arasından seçilen beş asıl, beş yedek üyeden oluşur.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Yönetim kurulunun görev süresi bir yıldır.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Yönetim kurulu,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 Yönetim kurulu başkan ve üyeleri en fazla </w:t>
      </w:r>
      <w:r w:rsidRPr="00012723">
        <w:rPr>
          <w:rFonts w:ascii="Times New Roman" w:eastAsia="Times New Roman" w:hAnsi="Times New Roman" w:cs="Times New Roman"/>
          <w:b/>
          <w:bCs/>
          <w:color w:val="000000"/>
          <w:sz w:val="24"/>
          <w:szCs w:val="24"/>
          <w:lang w:eastAsia="tr-TR"/>
        </w:rPr>
        <w:t>(Değişik ibare:RG-1/12/2023-32386) </w:t>
      </w:r>
      <w:r w:rsidRPr="00012723">
        <w:rPr>
          <w:rFonts w:ascii="Times New Roman" w:eastAsia="Times New Roman" w:hAnsi="Times New Roman" w:cs="Times New Roman"/>
          <w:color w:val="000000"/>
          <w:sz w:val="24"/>
          <w:szCs w:val="24"/>
          <w:u w:val="single"/>
          <w:lang w:eastAsia="tr-TR"/>
        </w:rPr>
        <w:t>dört</w:t>
      </w:r>
      <w:r w:rsidRPr="00012723">
        <w:rPr>
          <w:rFonts w:ascii="Times New Roman" w:eastAsia="Times New Roman" w:hAnsi="Times New Roman" w:cs="Times New Roman"/>
          <w:color w:val="000000"/>
          <w:sz w:val="24"/>
          <w:szCs w:val="24"/>
          <w:lang w:eastAsia="tr-TR"/>
        </w:rPr>
        <w:t> defa seçilebilir. Başkan ve yönetim kurulu üyeleri aynı anda birden fazla birlik yönetiminde görev alamazlar.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(5) </w:t>
      </w:r>
      <w:r w:rsidRPr="00012723">
        <w:rPr>
          <w:rFonts w:ascii="Times New Roman" w:eastAsia="Times New Roman" w:hAnsi="Times New Roman" w:cs="Times New Roman"/>
          <w:b/>
          <w:bCs/>
          <w:color w:val="000000"/>
          <w:sz w:val="24"/>
          <w:szCs w:val="24"/>
          <w:lang w:eastAsia="tr-TR"/>
        </w:rPr>
        <w:t>(Değişik:RG-1/12/2023-32386) </w:t>
      </w:r>
      <w:r w:rsidRPr="00012723">
        <w:rPr>
          <w:rFonts w:ascii="Times New Roman" w:eastAsia="Times New Roman" w:hAnsi="Times New Roman" w:cs="Times New Roman"/>
          <w:color w:val="000000"/>
          <w:sz w:val="24"/>
          <w:szCs w:val="24"/>
          <w:lang w:eastAsia="tr-TR"/>
        </w:rPr>
        <w:t>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iltisakı yahut bunlarla irtibatı yargı kararı ile tespit edilenler yönetim kurulunda ve harcama komisyonlarında görev alamazlar. Görev almış olanlardan bu niteliği haiz olmadıkları sonradan anlaşılanların görevi bu hususun tespit edildiği tarih itibarıyla sona erer.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Yönetim kurulunun görev, yetki ve sorumlulukları</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13 –</w:t>
      </w:r>
      <w:r w:rsidRPr="00012723">
        <w:rPr>
          <w:rFonts w:ascii="Times New Roman" w:eastAsia="Times New Roman" w:hAnsi="Times New Roman" w:cs="Times New Roman"/>
          <w:color w:val="000000"/>
          <w:sz w:val="24"/>
          <w:szCs w:val="24"/>
          <w:lang w:eastAsia="tr-TR"/>
        </w:rPr>
        <w:t> (1) Yönetim kurulu birlik adına görev yapar; genel kurulda alınan kararları okul yönetimiyle iş birliği yaparak bir plan dâhilinde yürütür.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lastRenderedPageBreak/>
        <w:t>(2) Eğitim ve öğretimin kalitesinin yükseltilmesine ilişkin önerilerde bulunmak, karşılaşılan güçlüklerin giderilmesine katkı sağlamak üzere okul müdürlüğü ve velilerle iş birliği yapar.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Eğitim ve öğretim yılı içinde en az dört üyenin katılımı ile ayda bir toplanır ve karar yeter sayısı üçtür. Toplantılar gerektiğinde okulun eğitim ve öğretime açık olmadığı zamanlarda da yapılabilir.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(5) Yönetim kurulu kararları, karar defterine el ile yazılarak imzalanır.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(7) İhtiyaç hâlinde eğitim kampüsü yönetimine birliği temsilen başkan veya yönetim kurulu üyelerinden biri görevlendirilir.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(8) Yönetim kurulu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(9) Yönetim kurulu, birlik tahmini bütçesini hazırlar ve genel kurulda görüşülen bütçeyi okul ilan panosu ve internet sayfasında duyurur.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(10) İlgili mevzuatına göre tutulan gelir gider kayıtları, eğitim öğretim yılında her dönem en az birer defa velilerin görebileceği şekilde okulun ilan panosunda ve internet sayfasında duyurulur.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Denetleme kurulunun görev, yetki ve sorumlulukları</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14 – </w:t>
      </w:r>
      <w:r w:rsidRPr="00012723">
        <w:rPr>
          <w:rFonts w:ascii="Times New Roman" w:eastAsia="Times New Roman" w:hAnsi="Times New Roman" w:cs="Times New Roman"/>
          <w:color w:val="000000"/>
          <w:sz w:val="24"/>
          <w:szCs w:val="24"/>
          <w:lang w:eastAsia="tr-TR"/>
        </w:rPr>
        <w:t>(1) Denetleme kurulu, genel kurulca seçilen bir veli </w:t>
      </w:r>
      <w:r w:rsidRPr="00012723">
        <w:rPr>
          <w:rFonts w:ascii="Times New Roman" w:eastAsia="Times New Roman" w:hAnsi="Times New Roman" w:cs="Times New Roman"/>
          <w:b/>
          <w:bCs/>
          <w:color w:val="000000"/>
          <w:sz w:val="24"/>
          <w:szCs w:val="24"/>
          <w:lang w:eastAsia="tr-TR"/>
        </w:rPr>
        <w:t>(Ek ibare:RG-1/12/2023-32386) </w:t>
      </w:r>
      <w:r w:rsidRPr="00012723">
        <w:rPr>
          <w:rFonts w:ascii="Times New Roman" w:eastAsia="Times New Roman" w:hAnsi="Times New Roman" w:cs="Times New Roman"/>
          <w:color w:val="000000"/>
          <w:sz w:val="24"/>
          <w:szCs w:val="24"/>
          <w:u w:val="single"/>
          <w:lang w:eastAsia="tr-TR"/>
        </w:rPr>
        <w:t>/on sekiz yaşını doldurmuş bir kursiyer</w:t>
      </w:r>
      <w:r w:rsidRPr="00012723">
        <w:rPr>
          <w:rFonts w:ascii="Times New Roman" w:eastAsia="Times New Roman" w:hAnsi="Times New Roman" w:cs="Times New Roman"/>
          <w:color w:val="000000"/>
          <w:sz w:val="24"/>
          <w:szCs w:val="24"/>
          <w:lang w:eastAsia="tr-TR"/>
        </w:rPr>
        <w:t> ve öğretmenler kurulunca seçilen iki öğretmen olmak üzere üç asıl ve üç yedek üyeden oluşur. Asıl üyeler genel kuruldan sonraki ilk hafta içinde toplanır ve üyeler arasından bir başkan seçerek görev ve iş bölümü yapar. </w:t>
      </w:r>
      <w:r w:rsidRPr="00012723">
        <w:rPr>
          <w:rFonts w:ascii="Times New Roman" w:eastAsia="Times New Roman" w:hAnsi="Times New Roman" w:cs="Times New Roman"/>
          <w:b/>
          <w:bCs/>
          <w:color w:val="000000"/>
          <w:sz w:val="24"/>
          <w:szCs w:val="24"/>
          <w:lang w:eastAsia="tr-TR"/>
        </w:rPr>
        <w:t>(Ek cümle:RG-1/12/2023-32386) </w:t>
      </w:r>
      <w:r w:rsidRPr="00012723">
        <w:rPr>
          <w:rFonts w:ascii="Times New Roman" w:eastAsia="Times New Roman" w:hAnsi="Times New Roman" w:cs="Times New Roman"/>
          <w:color w:val="000000"/>
          <w:sz w:val="24"/>
          <w:szCs w:val="24"/>
          <w:lang w:eastAsia="tr-TR"/>
        </w:rPr>
        <w:t>Okulda yeteri kadar öğretmen bulunmaması durumunda il/ilçe millî eğitim müdürü onayı ile diğer okulların öğretmenleri arasından görevlendirme yapılır.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Denetleme kurulunun görev süresi bir yıldır.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Denetleme kurulu başkanı en fazla üç defa seçilebilir.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 Denetleme kurulu, yılda en az iki defa yönetim kurulunun faaliyetlerini inceler, ara raporlarını bilgi ve gereği için yönetim kuruluna sunar. Yönetim kurulunun faaliyet dönemine ilişkin nihai raporunu ise genel kurula sunar.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(5) Denetleme kurulu, yaptığı denetimler sonucu, yönetim kurulunun 6 ncı maddede sayılan birliğin görev ve yetkilerine aykırı faaliyetlerini tespit etmesi hâlinde genel kurulu olağanüstü toplantıya çağırır.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(6) Birliğin denetleme kurulu üyesi olan öğretmenlerin başka kurumda dört aydan fazla süreli görevlendirilmelerinde yerlerine yedekleri çağırılır.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(7) </w:t>
      </w:r>
      <w:r w:rsidRPr="00012723">
        <w:rPr>
          <w:rFonts w:ascii="Times New Roman" w:eastAsia="Times New Roman" w:hAnsi="Times New Roman" w:cs="Times New Roman"/>
          <w:b/>
          <w:bCs/>
          <w:color w:val="000000"/>
          <w:sz w:val="24"/>
          <w:szCs w:val="24"/>
          <w:lang w:eastAsia="tr-TR"/>
        </w:rPr>
        <w:t>(Değişik:RG-1/12/2023-32386)</w:t>
      </w:r>
      <w:r w:rsidRPr="00012723">
        <w:rPr>
          <w:rFonts w:ascii="Times New Roman" w:eastAsia="Times New Roman" w:hAnsi="Times New Roman" w:cs="Times New Roman"/>
          <w:color w:val="000000"/>
          <w:sz w:val="24"/>
          <w:szCs w:val="24"/>
          <w:lang w:eastAsia="tr-TR"/>
        </w:rPr>
        <w:t> 12 nci maddenin beşinci fıkrasında sayılan suçları işledikleri yargı kararıyla tespit edilenler denetleme kurulunda görev alamazlar. Görev almış olanlardan bu niteliği haiz olmadıkları sonradan anlaşılanların görevi bu hususun tespit edildiği tarih itibarıyla sona erer.</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DÖRDÜNCÜ BÖLÜM</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Birlik Gelirleri, Muhammen Bedel Tespiti, Kiralama, Gelirlerin Dağılımı,</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Harcanması, Tutulacak Defter, Dosya ve Belgeler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lastRenderedPageBreak/>
        <w:t>Birlik gelirleri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15 –</w:t>
      </w:r>
      <w:r w:rsidRPr="00012723">
        <w:rPr>
          <w:rFonts w:ascii="Times New Roman" w:eastAsia="Times New Roman" w:hAnsi="Times New Roman" w:cs="Times New Roman"/>
          <w:color w:val="000000"/>
          <w:sz w:val="24"/>
          <w:szCs w:val="24"/>
          <w:lang w:eastAsia="tr-TR"/>
        </w:rPr>
        <w:t> (1) Resmi okullarda Birliğin gelirleri;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a) Ayni, nakdî, şartlı/şartsız bağış ve yardımlardan,</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b) Okulların bünyesindeki kantin ve benzeri yerlerin işlettirilmesi, gerektiğinde işletilmesinden elde edilen gelirlerinden,</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ç) Diğer gelirlerden,</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oluşur.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Gelirlerin kabulü</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16 –</w:t>
      </w:r>
      <w:r w:rsidRPr="00012723">
        <w:rPr>
          <w:rFonts w:ascii="Times New Roman" w:eastAsia="Times New Roman" w:hAnsi="Times New Roman" w:cs="Times New Roman"/>
          <w:color w:val="000000"/>
          <w:sz w:val="24"/>
          <w:szCs w:val="24"/>
          <w:lang w:eastAsia="tr-TR"/>
        </w:rPr>
        <w:t> (1) Gelirler birlik adına bankalarda açılacak hesapta toplanır.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Birlik tarafından nakde çevrilebilecek ayni yardımlar nakde çevrildikten sonra bağışlar hesabına yatırılır. Nakde çevrilemeyen ayni yardımlar ise belge karşılığında okul müdürlüğüne teslim edilir.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 Şartlı bağışlar amacı dışında kullanılamaz.</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(6) Elektronik sistemler ve yazı makineleri aracılığıyla yazdırılacak form veya sürekli form şeklinde kullanılacak belgelerin ilgili mevzuatında belirtilen bilgileri içermesi ve kurum mührüyle mühürlenmesi zorunludur.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(7) Kullanılacak belgelerin sayısı ve türü yönetim kurulunca tespit edilir, bastırılır, karar defterinde kayıt altına alınır ve kurum mührüyle mühürlenerek kullanılır. Bu evraklar 16/5/1988 tarihli ve 19816 sayılı Resmî Gazete’de yayımlanan Devlet Arşiv Hizmetleri Hakkında Yönetmelikte öngörülen süreler kadar muhafaza edilir.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Gelirlerin dağılımı</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17 – </w:t>
      </w:r>
      <w:r w:rsidRPr="00012723">
        <w:rPr>
          <w:rFonts w:ascii="Times New Roman" w:eastAsia="Times New Roman" w:hAnsi="Times New Roman" w:cs="Times New Roman"/>
          <w:color w:val="000000"/>
          <w:sz w:val="24"/>
          <w:szCs w:val="24"/>
          <w:lang w:eastAsia="tr-TR"/>
        </w:rPr>
        <w:t>(1) Resmî okullarda kantin ve benzeri yerlerin;</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a) Birliklerce kiraya verilmesi hâlinde,</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1) Elde edilecek gayri safi gelirin %3’ü, üçer aylık dönemler hâlinde, takip eden ayın yirmisine kadar Hazineye arz bedeli olarak kiracı tarafından defterdarlık/mal müdürlüğü hesabına,</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yatırılır.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b) Birliklerce işletilmesi hâlinde,</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1) İşletilen yerin gayri safi hâsılatının %1’i birlikçe, üçer aylık dönemler hâlinde, takip eden ayın yirmisine kadar Hazineye arz bedeli olarak defterdarlık/mal müdürlüğü hesabına ödenir.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lastRenderedPageBreak/>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5) Arz bedelinin ödenmesinin takibinden okul müdürü ve birlik yönetim kurulu başkanı sorumludur.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6) Süresinde ödenmeyen arz bedelleri, 21/7/1953 tarihli ve 6183 sayılı Amme Alacaklarının Tahsil Usulü Hakkında Kanunun 51 inci maddesi gereğince belirlenen gecikme zammı ile birlikte tahsil edilir.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Gelirlerin harcanması</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18 –</w:t>
      </w:r>
      <w:r w:rsidRPr="00012723">
        <w:rPr>
          <w:rFonts w:ascii="Times New Roman" w:eastAsia="Times New Roman" w:hAnsi="Times New Roman" w:cs="Times New Roman"/>
          <w:color w:val="000000"/>
          <w:sz w:val="24"/>
          <w:szCs w:val="24"/>
          <w:lang w:eastAsia="tr-TR"/>
        </w:rPr>
        <w:t> (1)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Birliğin banka hesabındaki paralar, birlik başkanı ve muhasip üyenin müşterek imzasıyla çekilir. Birlik başkanının bulunmadığı durumlarda başkan yardımcısı yetkilidir.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Alınan taşınırlar/demirbaşlar/tüketim malzemeleri 28/12/2006 tarihli ve 2006/11545 sayılı Bakanlar Kurulu Kararıyla yürürlüğe konulan Taşınır Mal Yönetmeliği hükümlerine göre okul adına kaydedilerek taşınır işlem fişinin bir örneği harcama belgesine eklenir.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 Birliğin gelirlerinin elde edilmesinde ve harcanmasında görevli ve yetkili olanlar; kaynakların okul ihtiyaçlarına yönelik etkili, verimli ve ilgili mevzuata uygun olarak kullanılmasından sorumludurlar.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(5) Birlik başkanı elde edilen gelirler, alınan bağışlar ve yönetim kurulu kararlarıyla yapılan harcamalara ilişkin bilgileri okul müdürüne her ayın sonunda yazılı olarak bildirir.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Muhammen bedel tespit komisyonu ve bedel tespiti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19 –</w:t>
      </w:r>
      <w:r w:rsidRPr="00012723">
        <w:rPr>
          <w:rFonts w:ascii="Times New Roman" w:eastAsia="Times New Roman" w:hAnsi="Times New Roman" w:cs="Times New Roman"/>
          <w:color w:val="000000"/>
          <w:sz w:val="24"/>
          <w:szCs w:val="24"/>
          <w:lang w:eastAsia="tr-TR"/>
        </w:rPr>
        <w:t> (1) </w:t>
      </w:r>
      <w:r w:rsidRPr="00012723">
        <w:rPr>
          <w:rFonts w:ascii="Times New Roman" w:eastAsia="Times New Roman" w:hAnsi="Times New Roman" w:cs="Times New Roman"/>
          <w:b/>
          <w:bCs/>
          <w:color w:val="000000"/>
          <w:sz w:val="24"/>
          <w:szCs w:val="24"/>
          <w:lang w:eastAsia="tr-TR"/>
        </w:rPr>
        <w:t>(Değişik:RG-1/12/2023-32386) </w:t>
      </w:r>
      <w:r w:rsidRPr="00012723">
        <w:rPr>
          <w:rFonts w:ascii="Times New Roman" w:eastAsia="Times New Roman" w:hAnsi="Times New Roman" w:cs="Times New Roman"/>
          <w:color w:val="000000"/>
          <w:sz w:val="24"/>
          <w:szCs w:val="24"/>
          <w:lang w:eastAsia="tr-TR"/>
        </w:rPr>
        <w:t>Muhammen bedel tespit komisyonu, valilik/kaymakamlıkça görevlendirilecek il/ilçe millî eğitim müdür yardımcısı/şube müdürü başkanlığında okul müdürü/müdür yardımcısı, birlik başkanı, ilgili millî emlak birimi temsilcisi, il ve ilçelerde ilgili meslek odasının temsilcisi ile gerekli görülmesi halinde özel idare müdürlüğü temsilcisinin katılımıyla oluşur.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Kantin ve benzeri yerlerin muhammen bedelinin tespitinde; öğrenci sayısı, okulun bulunduğu bölgenin gelişmişlik düzeyi, kiralanacak yerin fiziki özellikleri ve benzeri kriterler de dikkate alınır.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oniki ay üzerinden bedel tespit edilir.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lastRenderedPageBreak/>
        <w:t>(4) Söz konusu yerlerin kısa süreli kullandırılması hâlinde kullanım bedelleri, kullanım amacı da dikkate alınarak saatlik, günlük veya haftalık olarak muhammen bedel tespit komisyonunca belirlenir.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Kiralama usulü ve işlemleri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20 – </w:t>
      </w:r>
      <w:r w:rsidRPr="00012723">
        <w:rPr>
          <w:rFonts w:ascii="Times New Roman" w:eastAsia="Times New Roman" w:hAnsi="Times New Roman" w:cs="Times New Roman"/>
          <w:color w:val="000000"/>
          <w:sz w:val="24"/>
          <w:szCs w:val="24"/>
          <w:lang w:eastAsia="tr-TR"/>
        </w:rPr>
        <w:t>(1) Birlik; kantin ve benzeri yerleri öncelikle işletmecilere kiralama usulü ile işlettirir veya işletmecinin bulunmadığı durumlarda işletir. Kantin ve benzeri yerlerin kiraya verilmesinde, eğitim ve öğretimin aksatılmaması esastır.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Söz konusu yerlerin birlik tarafından kiraya verilmesi 8/9/1983 tarihli ve 2886 sayılı Devlet İhale Kanununun 51 inci maddesinin birinci fıkrasının (g) bendine göre pazarlık usulü ile yapılır.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 </w:t>
      </w:r>
      <w:r w:rsidRPr="00012723">
        <w:rPr>
          <w:rFonts w:ascii="Times New Roman" w:eastAsia="Times New Roman" w:hAnsi="Times New Roman" w:cs="Times New Roman"/>
          <w:b/>
          <w:bCs/>
          <w:color w:val="000000"/>
          <w:sz w:val="24"/>
          <w:szCs w:val="24"/>
          <w:lang w:eastAsia="tr-TR"/>
        </w:rPr>
        <w:t>(Değişik:RG-1/12/2023-32386) </w:t>
      </w:r>
      <w:r w:rsidRPr="00012723">
        <w:rPr>
          <w:rFonts w:ascii="Times New Roman" w:eastAsia="Times New Roman" w:hAnsi="Times New Roman" w:cs="Times New Roman"/>
          <w:color w:val="000000"/>
          <w:sz w:val="24"/>
          <w:szCs w:val="24"/>
          <w:lang w:eastAsia="tr-TR"/>
        </w:rPr>
        <w:t>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(5) Kantin kiralama ihalelerine katılacak kişiler; ilgili esnaf odasından adına kayıtlı okul kantin işletmesi olmadığına ve ihalelerden yasaklama kararı bulunmadığına dair aldığı belgeyi ibraz eder.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(7) Her yıl kantin işletmecisi faaliyet belgesi ile işletmecinin yanında çalışanların adli sicil ve arşiv kayıtları yenilenir ve birlik yönetimine teslim edilir.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(8) İhale komisyonu başkanı ve üyeleri ile birliğin yönetim ve denetleme kurulu üyelerinin ikinci dereceye kadar kan ve kayın hısımları ihaleye katılamaz.</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(10) </w:t>
      </w:r>
      <w:r w:rsidRPr="00012723">
        <w:rPr>
          <w:rFonts w:ascii="Times New Roman" w:eastAsia="Times New Roman" w:hAnsi="Times New Roman" w:cs="Times New Roman"/>
          <w:b/>
          <w:bCs/>
          <w:color w:val="000000"/>
          <w:sz w:val="24"/>
          <w:szCs w:val="24"/>
          <w:lang w:eastAsia="tr-TR"/>
        </w:rPr>
        <w:t>(Mülga:RG-1/12/2023-32386)</w:t>
      </w:r>
      <w:r w:rsidRPr="00012723">
        <w:rPr>
          <w:rFonts w:ascii="Times New Roman" w:eastAsia="Times New Roman" w:hAnsi="Times New Roman" w:cs="Times New Roman"/>
          <w:color w:val="000000"/>
          <w:sz w:val="24"/>
          <w:szCs w:val="24"/>
          <w:lang w:eastAsia="tr-TR"/>
        </w:rPr>
        <w:t>  </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lastRenderedPageBreak/>
        <w:t>(11) </w:t>
      </w:r>
      <w:r w:rsidRPr="00012723">
        <w:rPr>
          <w:rFonts w:ascii="Times New Roman" w:eastAsia="Times New Roman" w:hAnsi="Times New Roman" w:cs="Times New Roman"/>
          <w:b/>
          <w:bCs/>
          <w:color w:val="000000"/>
          <w:sz w:val="24"/>
          <w:szCs w:val="24"/>
          <w:lang w:eastAsia="tr-TR"/>
        </w:rPr>
        <w:t>(Değişik:RG-1/12/2023-32386) </w:t>
      </w:r>
      <w:r w:rsidRPr="00012723">
        <w:rPr>
          <w:rFonts w:ascii="Times New Roman" w:eastAsia="Times New Roman" w:hAnsi="Times New Roman" w:cs="Times New Roman"/>
          <w:color w:val="000000"/>
          <w:sz w:val="24"/>
          <w:szCs w:val="24"/>
          <w:lang w:eastAsia="tr-TR"/>
        </w:rPr>
        <w:t>12 nci maddenin beşinci fıkrasında sayılan suçları işledikleri yargı kararıyla tespit edilenler ihalelere katılamazlar ve okul-aile birliklerince kiraya verilen yerlerde istihdam edilemezler. İhaleyi kazanmış olanlar ile okul-aile birliklerince kiraya verilen yerlerde istihdam edilenlerden bu niteliği haiz olmadıkları sonradan anlaşılanların görevi bu hususun tespit edildiği tarih itibarıyla sona erer.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Sözleşme ve tarafların yükümlülükleri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21 –</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b/>
          <w:bCs/>
          <w:color w:val="000000"/>
          <w:sz w:val="24"/>
          <w:szCs w:val="24"/>
          <w:lang w:eastAsia="tr-TR"/>
        </w:rPr>
        <w:t>(Değişik:RG-1/12/2023-32386)</w:t>
      </w:r>
      <w:r w:rsidRPr="00012723">
        <w:rPr>
          <w:rFonts w:ascii="Times New Roman" w:eastAsia="Times New Roman" w:hAnsi="Times New Roman" w:cs="Times New Roman"/>
          <w:color w:val="000000"/>
          <w:sz w:val="24"/>
          <w:szCs w:val="24"/>
          <w:lang w:eastAsia="tr-TR"/>
        </w:rPr>
        <w:t>  </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(1) Kiraya verilecek yerler için EK-2’de yer alan Okullarda Bulunan Kantin ve Benzeri Yerleri Kiralama Sözleşmesine uygun olarak sözleşme düzenlenir.</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Kira sözleşmesi taraflarca imzalanmadan yer teslimi yapılamaz. Okul yönetimi, kira sözleşmesinin taraflarca imzalandığı tarihten itibaren on beş gün içinde, kiralanan yeri kiracıya teslim etmekle yükümlüdür. Bu yükümlülüğün yerine getirilmemesi hâlinde kiracı, sürenin bitiminden itibaren on beş gün içinde on gün müddetli bir noter ihtarnamesiyle bildirmek şartıyla taahhüdünden vazgeçebilir. Bu takdirde teminat geri verilir. Kiracı, ihaleye girmek ve teminat vermek için yaptığı masrafları istemeye hak kazanır.</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Kiralama işleminde kira sözleşmesinin süresi en fazla beş yıldır. Bir yıldan uzun süreli kiralama sözleşmelerinde ilk yıl kira bedeli ihale bedelidir. İkinci ve izleyen yıllar kira bedelleri Türkiye İstatistik Kurumunca (TÜİK) yayımlanan Tüketici Fiyat Endeksi (TÜFE-on iki aylık ortalamalara göre yüzde değişim) oranında artırılır. Ancak kira bedelinin tespitine ilişkin önemli ölçüde farklılaşma (öğrenci mevcudunda en az %25 oranında azalış veya artış, kiracının cirosunu önemli derecede etkileyebilecek Bakanlık tarafından getirilen kısıtlayıcı düzenlemeler) olması hâlinde, muhammen bedel yeniden tespit edilerek mevcut kiracıya aynı usulle sözleşmenin kalan süresi ile sınırlı olmak üzere ihale edilerek yeni sözleşme düzenlenir.</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 Sözleşme süresi biten ve sözleşmeden doğan yükümlülüklerini yerine getiren mevcut kantin işletmecilerinin talep etmesi ve bu talebin okul-aile birlikleri tarafından uygun görülmesi hâlinde bu kantinler pazarlık usulü ile aynı işletmeciye yeniden kiralanabilir. Bu kiralamalarda da sözleşme süresi beş yılı, toplam sözleşme süresi de ilk sözleşme tarihinden itibaren yirmi yılı geçemez.</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(5) Birlik ile kiracı arasında düzenlenecek kira sözleşmelerinin bir örneği, okul müdürlüğünce okulun bulunduğu yerdeki ilgili millî emlak birimine gönderilir.</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(6) İşletme hakkı verilen yerler, kiralama amacı dışında kullanılamaz.</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Sözleşmenin feshi, iptali ve kiralanan yerlerin tahliyesi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22 – </w:t>
      </w:r>
      <w:r w:rsidRPr="00012723">
        <w:rPr>
          <w:rFonts w:ascii="Times New Roman" w:eastAsia="Times New Roman" w:hAnsi="Times New Roman" w:cs="Times New Roman"/>
          <w:color w:val="000000"/>
          <w:sz w:val="24"/>
          <w:szCs w:val="24"/>
          <w:lang w:eastAsia="tr-TR"/>
        </w:rPr>
        <w:t>(1) Sözleşme süresi içinde;</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a) </w:t>
      </w:r>
      <w:r w:rsidRPr="00012723">
        <w:rPr>
          <w:rFonts w:ascii="Times New Roman" w:eastAsia="Times New Roman" w:hAnsi="Times New Roman" w:cs="Times New Roman"/>
          <w:b/>
          <w:bCs/>
          <w:color w:val="000000"/>
          <w:sz w:val="24"/>
          <w:szCs w:val="24"/>
          <w:lang w:eastAsia="tr-TR"/>
        </w:rPr>
        <w:t>(Değişik:RG-1/12/2023-32386)</w:t>
      </w:r>
      <w:r w:rsidRPr="00012723">
        <w:rPr>
          <w:rFonts w:ascii="Times New Roman" w:eastAsia="Times New Roman" w:hAnsi="Times New Roman" w:cs="Times New Roman"/>
          <w:color w:val="000000"/>
          <w:sz w:val="24"/>
          <w:szCs w:val="24"/>
          <w:lang w:eastAsia="tr-TR"/>
        </w:rPr>
        <w:t> 12 nci maddenin beşinci fıkrasında sayılan suçları işlediklerinin yargı kararıyla tespiti,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b) Sağlığa zararlı gıdaların bulundurulması veya satılmasının yetkili mercilerce tespiti,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c) Kiracının veya çalışanların genel ahlaka ve adaba aykırı davranışlarda bulunduğunun inceleme-soruşturma sonucu tespiti,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ç) Kiracının veya çalışanların genel ahlaka ve adaba aykırı görsel ve yazılı yayınlar bulundurması,</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d) Kiracının veya çalışanların eğitim ve öğretim ortamını olumsuz etkileyen davranışlarının inceleme-soruşturma sonucu tespiti,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e) Kiracının sözleşme hükümlerinde öngörülen yükümlülüklerini yapılan yazılı bildirime rağmen onbeş gün içinde yerine getirmemesi,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hâlinde sözleşme feshedilir.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Kira süresinin sona ermesi veya sözleşmenin feshedilmesi hâlinde kiralanan yer tahliye edilmediği takdirde 2886 sayılı Devlet İhale Kanununun 75 inci maddesi uyarınca tahliye edilir.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 xml:space="preserve">(3) Kiralama sözleşme süresi tamamlanmadan işletmecinin tek taraflı olarak sözleşmeyi feshetmesi veya işletmecinin sözleşme hükümlerine uymaması veya fesih nedenlerinden birinin </w:t>
      </w:r>
      <w:r w:rsidRPr="00012723">
        <w:rPr>
          <w:rFonts w:ascii="Times New Roman" w:eastAsia="Times New Roman" w:hAnsi="Times New Roman" w:cs="Times New Roman"/>
          <w:color w:val="000000"/>
          <w:sz w:val="24"/>
          <w:szCs w:val="24"/>
          <w:lang w:eastAsia="tr-TR"/>
        </w:rPr>
        <w:lastRenderedPageBreak/>
        <w:t>gerçekleşmesi sebebiyle birlikçe feshedilmesi ya da tarafların mutabakatı ile sözleşmenin feshedilmesi hâlinde yeniden ihale yapılır.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Tutulacak defter, dosya ve belgeler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23 –</w:t>
      </w:r>
      <w:r w:rsidRPr="00012723">
        <w:rPr>
          <w:rFonts w:ascii="Times New Roman" w:eastAsia="Times New Roman" w:hAnsi="Times New Roman" w:cs="Times New Roman"/>
          <w:color w:val="000000"/>
          <w:sz w:val="24"/>
          <w:szCs w:val="24"/>
          <w:lang w:eastAsia="tr-TR"/>
        </w:rPr>
        <w:t> (1) Yönetim kurulu aşağıda belirtilen defter, dosya ve belgelerin tutulması, muhafazası ve düzenlenmesinden sorumludur.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a) Genel kurul tutanak dosyası,</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b) Yönetim kurulu karar defteri,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c) Gelen-giden evrak defteri,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ç) Gelir-gider defteri,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d) Harcama belgelerinin yer aldığı dosya,</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e) Gelir/gider makbuzu, alındı belgesi/harcama belgesi,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f) İhtiyaç duyulan diğer dosya ve kayıtlar.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Yönetim kurulunca, yönetim kurulu karar defterinin noterce tasdik edilmesi zorunlu olup diğer defter ve belgeler ise birliğin bağlı bulunduğu il/ilçe millî eğitim müdürlüğünce tasdik edilir.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Kantin ve benzeri yerlerin birliklerce işletilmesi ve vergi mükellefiyeti doğması hâlinde birlikler hakkında 4/1/1961 tarihli ve 213 sayılı Vergi Usul Kanunu hükümleri uygulanır.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 Kantin ve benzeri yerleri çalıştıran işletmeciler ile çalıştırdıkları kişilere ilişkin ilgili mevzuatında öngörülen portör muayenesi, adli sicil ve arşiv kaydı ve benzeri bilgilerin yer aldığı belgeler birlikçe muhafaza edilir. Birlik, işletmeciden her yıl işletme faaliyet belgesi ister.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(5) Okul idaresi, okul-aile birliklerinin gelir ve gider kayıtları ile diğer mali işlemlerini Bakanlıkça kurulan merkezî bilgi sistemine (TEFBİS) kaydeder.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(6) Tutulan defter, dosya, biten koçanlar ile diğer gerekli belgeler Devlet Arşiv Hizmetleri Hakkında Yönetmelikte öngörülen süreler kadar okulda muhafaza edilir.</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BEŞİNCİ BÖLÜM</w:t>
      </w:r>
    </w:p>
    <w:p w:rsidR="00012723" w:rsidRPr="00012723" w:rsidRDefault="00012723" w:rsidP="00012723">
      <w:pPr>
        <w:spacing w:after="0" w:line="240" w:lineRule="auto"/>
        <w:jc w:val="center"/>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Çeşitli ve Son Hükümler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Muaflık ve istisna</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24 – </w:t>
      </w:r>
      <w:r w:rsidRPr="00012723">
        <w:rPr>
          <w:rFonts w:ascii="Times New Roman" w:eastAsia="Times New Roman" w:hAnsi="Times New Roman" w:cs="Times New Roman"/>
          <w:color w:val="000000"/>
          <w:sz w:val="24"/>
          <w:szCs w:val="24"/>
          <w:lang w:eastAsia="tr-TR"/>
        </w:rPr>
        <w:t>(1) Okul-aile birlikleri, 6 ncı madde kapsamında yapacakları işlemler ve düzenlenen kâğıtlar yönünden damga vergisi ve harçlardan muaf olup, okul-aile birliklerine ve okul-aile birlikleri tarafından yapılan bağış ve yardımlar veraset ve intikal vergisinden muaftır.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Birliklerin yapamayacağı işler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25 – </w:t>
      </w:r>
      <w:r w:rsidRPr="00012723">
        <w:rPr>
          <w:rFonts w:ascii="Times New Roman" w:eastAsia="Times New Roman" w:hAnsi="Times New Roman" w:cs="Times New Roman"/>
          <w:color w:val="000000"/>
          <w:sz w:val="24"/>
          <w:szCs w:val="24"/>
          <w:lang w:eastAsia="tr-TR"/>
        </w:rPr>
        <w:t>(1)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w:t>
      </w:r>
      <w:r w:rsidRPr="00012723">
        <w:rPr>
          <w:rFonts w:ascii="Times New Roman" w:eastAsia="Times New Roman" w:hAnsi="Times New Roman" w:cs="Times New Roman"/>
          <w:b/>
          <w:bCs/>
          <w:color w:val="000000"/>
          <w:sz w:val="24"/>
          <w:szCs w:val="24"/>
          <w:lang w:eastAsia="tr-TR"/>
        </w:rPr>
        <w:t>(Değişik ibare:RG-10/6/2022-31862)</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color w:val="000000"/>
          <w:sz w:val="24"/>
          <w:szCs w:val="24"/>
          <w:u w:val="single"/>
          <w:lang w:eastAsia="tr-TR"/>
        </w:rPr>
        <w:t xml:space="preserve">8/6/2017 tarihli ve 30090 sayılı Resmî </w:t>
      </w:r>
      <w:r w:rsidRPr="00012723">
        <w:rPr>
          <w:rFonts w:ascii="Times New Roman" w:eastAsia="Times New Roman" w:hAnsi="Times New Roman" w:cs="Times New Roman"/>
          <w:color w:val="000000"/>
          <w:sz w:val="24"/>
          <w:szCs w:val="24"/>
          <w:u w:val="single"/>
          <w:lang w:eastAsia="tr-TR"/>
        </w:rPr>
        <w:lastRenderedPageBreak/>
        <w:t>Gazete’de yayımlanan Millî Eğitim Bakanlığı Eğitim Kurumları Sosyal Etkinlikler Yönetmeliğine</w:t>
      </w:r>
      <w:r w:rsidRPr="00012723">
        <w:rPr>
          <w:rFonts w:ascii="Times New Roman" w:eastAsia="Times New Roman" w:hAnsi="Times New Roman" w:cs="Times New Roman"/>
          <w:color w:val="000000"/>
          <w:sz w:val="24"/>
          <w:szCs w:val="24"/>
          <w:lang w:eastAsia="tr-TR"/>
        </w:rPr>
        <w:t> aykırı yapılamaz.</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w:t>
      </w:r>
      <w:r w:rsidRPr="00012723">
        <w:rPr>
          <w:rFonts w:ascii="Times New Roman" w:eastAsia="Times New Roman" w:hAnsi="Times New Roman" w:cs="Times New Roman"/>
          <w:b/>
          <w:bCs/>
          <w:color w:val="000000"/>
          <w:sz w:val="24"/>
          <w:szCs w:val="24"/>
          <w:lang w:eastAsia="tr-TR"/>
        </w:rPr>
        <w:t>(Ek:RG-1/12/2023-32386)</w:t>
      </w:r>
      <w:r w:rsidRPr="00012723">
        <w:rPr>
          <w:rFonts w:ascii="Times New Roman" w:eastAsia="Times New Roman" w:hAnsi="Times New Roman" w:cs="Times New Roman"/>
          <w:color w:val="000000"/>
          <w:sz w:val="24"/>
          <w:szCs w:val="24"/>
          <w:lang w:eastAsia="tr-TR"/>
        </w:rPr>
        <w:t> Birlik tarafından gerçekleştirilen faaliyetlerin 6 ncı maddenin ikinci fıkrasında ifade edilen hükümlere aykırı olarak yürütüldüğünün ya da amacı dışında sonuçlar doğurduğunun müfettiş raporuyla tespiti halinde birlik, okulun bulunduğu il millî eğitim müdürlüğü tarafından feshedilir.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Denetim</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26 –</w:t>
      </w:r>
      <w:r w:rsidRPr="00012723">
        <w:rPr>
          <w:rFonts w:ascii="Times New Roman" w:eastAsia="Times New Roman" w:hAnsi="Times New Roman" w:cs="Times New Roman"/>
          <w:color w:val="000000"/>
          <w:sz w:val="24"/>
          <w:szCs w:val="24"/>
          <w:lang w:eastAsia="tr-TR"/>
        </w:rPr>
        <w:t> (1)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Okulda bulunan kantin ve benzeri yerler; sağlık, hijyen ve gıda kodeksi yönünden ilgili meslek odası, sağlık il müdürlükleri ile gıda, tarım ve hayvancılık il müdürlüklerince de denetlenebilir.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Okul müdürünün sorumluluğu</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27 – </w:t>
      </w:r>
      <w:r w:rsidRPr="00012723">
        <w:rPr>
          <w:rFonts w:ascii="Times New Roman" w:eastAsia="Times New Roman" w:hAnsi="Times New Roman" w:cs="Times New Roman"/>
          <w:color w:val="000000"/>
          <w:sz w:val="24"/>
          <w:szCs w:val="24"/>
          <w:lang w:eastAsia="tr-TR"/>
        </w:rPr>
        <w:t>(1) Okul müdürü genel kurulun zamanında ve bu Yönetmelik hükümlerine uygun olarak yapılmasını sağlar.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Birliğin yaptığı </w:t>
      </w:r>
      <w:r w:rsidRPr="00012723">
        <w:rPr>
          <w:rFonts w:ascii="Times New Roman" w:eastAsia="Times New Roman" w:hAnsi="Times New Roman" w:cs="Times New Roman"/>
          <w:b/>
          <w:bCs/>
          <w:color w:val="000000"/>
          <w:sz w:val="24"/>
          <w:szCs w:val="24"/>
          <w:lang w:eastAsia="tr-TR"/>
        </w:rPr>
        <w:t>(Ek ibare:RG-10/6/2022-31862) </w:t>
      </w:r>
      <w:r w:rsidRPr="00012723">
        <w:rPr>
          <w:rFonts w:ascii="Times New Roman" w:eastAsia="Times New Roman" w:hAnsi="Times New Roman" w:cs="Times New Roman"/>
          <w:color w:val="000000"/>
          <w:sz w:val="24"/>
          <w:szCs w:val="24"/>
          <w:u w:val="single"/>
          <w:lang w:eastAsia="tr-TR"/>
        </w:rPr>
        <w:t>her türlü etkinlik ile</w:t>
      </w:r>
      <w:r w:rsidRPr="00012723">
        <w:rPr>
          <w:rFonts w:ascii="Times New Roman" w:eastAsia="Times New Roman" w:hAnsi="Times New Roman" w:cs="Times New Roman"/>
          <w:color w:val="000000"/>
          <w:sz w:val="24"/>
          <w:szCs w:val="24"/>
          <w:lang w:eastAsia="tr-TR"/>
        </w:rPr>
        <w:t> iş ve işlemlerin ilgili mevzuata uygunluğunu denetler.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(4)</w:t>
      </w:r>
      <w:r w:rsidRPr="00012723">
        <w:rPr>
          <w:rFonts w:ascii="Times New Roman" w:eastAsia="Times New Roman" w:hAnsi="Times New Roman" w:cs="Times New Roman"/>
          <w:b/>
          <w:bCs/>
          <w:color w:val="000000"/>
          <w:sz w:val="24"/>
          <w:szCs w:val="24"/>
          <w:lang w:eastAsia="tr-TR"/>
        </w:rPr>
        <w:t> (Ek:RG-10/6/2022-31862)</w:t>
      </w:r>
      <w:r w:rsidRPr="00012723">
        <w:rPr>
          <w:rFonts w:ascii="Times New Roman" w:eastAsia="Times New Roman" w:hAnsi="Times New Roman" w:cs="Times New Roman"/>
          <w:color w:val="000000"/>
          <w:sz w:val="24"/>
          <w:szCs w:val="24"/>
          <w:lang w:eastAsia="tr-TR"/>
        </w:rPr>
        <w:t> Birlik tarafından gerçekleştirilecek seminer, müzik, tiyatro, spor, sanat, gezi, defile, sergi, kermes ve benzeri faaliyetlerin öğrencilerin bedensel, zihinsel, ahlaki, sosyal ve duygusal gelişimleri ile Türk Milletinin milli, ahlaki, insani, manevi ve kültürel değerlerine uygun olarak düzenlenmesini sağlar.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Anlaşmazlıkların çözümü ve takibi</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28 –</w:t>
      </w:r>
      <w:r w:rsidRPr="00012723">
        <w:rPr>
          <w:rFonts w:ascii="Times New Roman" w:eastAsia="Times New Roman" w:hAnsi="Times New Roman" w:cs="Times New Roman"/>
          <w:color w:val="000000"/>
          <w:sz w:val="24"/>
          <w:szCs w:val="24"/>
          <w:lang w:eastAsia="tr-TR"/>
        </w:rPr>
        <w:t> (1) Bu Yönetmeliğin uygulanması sırasında ortaya çıkabilecek problemler öncelikle mülki idare amirlerince değerlendirilir, çözüme kavuşturulamayan hususlarda Bakanlığın görüşü alınır.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(2) Sözleşme ile getirilen yükümlülüklerin takibi birlik yönetim kurulu ve okul yönetimi tarafından yapılır.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(3) Sözleşmenin uygulanması sırasında ortaya çıkabilecek hukuki ihtilafların çözümü için kanuni yollara başvurulmak üzere okul yönetimince ilgili mülki idare amirine durum bildirilir.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Hüküm bulunmayan hâller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29 –</w:t>
      </w:r>
      <w:r w:rsidRPr="00012723">
        <w:rPr>
          <w:rFonts w:ascii="Times New Roman" w:eastAsia="Times New Roman" w:hAnsi="Times New Roman" w:cs="Times New Roman"/>
          <w:color w:val="000000"/>
          <w:sz w:val="24"/>
          <w:szCs w:val="24"/>
          <w:lang w:eastAsia="tr-TR"/>
        </w:rPr>
        <w:t> (1) Bu Yönetmelikte hüküm bulunmayan hâllerde 14/6/1973 tarihli ve 1739 sayılı Millî Eğitim Temel Kanunu, Borçlar Kanunu, 2886 sayılı Devlet İhale Kanunu ve ilgili mevzuat hükümleri uygulanır.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Yürürlükten kaldırılan yönetmelik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30 –</w:t>
      </w:r>
      <w:r w:rsidRPr="00012723">
        <w:rPr>
          <w:rFonts w:ascii="Times New Roman" w:eastAsia="Times New Roman" w:hAnsi="Times New Roman" w:cs="Times New Roman"/>
          <w:color w:val="000000"/>
          <w:sz w:val="24"/>
          <w:szCs w:val="24"/>
          <w:lang w:eastAsia="tr-TR"/>
        </w:rPr>
        <w:t> (1) 31/5/2005 tarihli ve 25831 sayılı Resmî Gazete’de yayımlanan Millî Eğitim Bakanlığı Okul-Aile Birliği Yönetmeliği yürürlükten kaldırılmıştır.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Mevcut Sözleşme</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GEÇİCİ MADDE 1 – (Mülga:RG-1/12/2023-32386)</w:t>
      </w:r>
      <w:r w:rsidRPr="00012723">
        <w:rPr>
          <w:rFonts w:ascii="Times New Roman" w:eastAsia="Times New Roman" w:hAnsi="Times New Roman" w:cs="Times New Roman"/>
          <w:color w:val="000000"/>
          <w:sz w:val="24"/>
          <w:szCs w:val="24"/>
          <w:lang w:eastAsia="tr-TR"/>
        </w:rPr>
        <w:t>  </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Kiralama</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GEÇİCİ MADDE 2 –</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b/>
          <w:bCs/>
          <w:color w:val="000000"/>
          <w:sz w:val="24"/>
          <w:szCs w:val="24"/>
          <w:lang w:eastAsia="tr-TR"/>
        </w:rPr>
        <w:t> (Mülga:RG-1/12/2023-32386)</w:t>
      </w:r>
      <w:r w:rsidRPr="00012723">
        <w:rPr>
          <w:rFonts w:ascii="Times New Roman" w:eastAsia="Times New Roman" w:hAnsi="Times New Roman" w:cs="Times New Roman"/>
          <w:color w:val="000000"/>
          <w:sz w:val="24"/>
          <w:szCs w:val="24"/>
          <w:lang w:eastAsia="tr-TR"/>
        </w:rPr>
        <w:t>  </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Calibri" w:eastAsia="Times New Roman" w:hAnsi="Calibri" w:cs="Calibri"/>
          <w:b/>
          <w:bCs/>
          <w:color w:val="000000"/>
          <w:lang w:eastAsia="tr-TR"/>
        </w:rPr>
        <w:t>Kira bedelinin yıllık artırımı</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Calibri" w:eastAsia="Times New Roman" w:hAnsi="Calibri" w:cs="Calibri"/>
          <w:b/>
          <w:bCs/>
          <w:color w:val="000000"/>
          <w:lang w:eastAsia="tr-TR"/>
        </w:rPr>
        <w:t>GEÇİCİ MADDE 3- (Ek:RG-24/12/2022-32053)</w:t>
      </w:r>
      <w:r w:rsidRPr="00012723">
        <w:rPr>
          <w:rFonts w:ascii="Calibri" w:eastAsia="Times New Roman" w:hAnsi="Calibri" w:cs="Calibri"/>
          <w:b/>
          <w:bCs/>
          <w:color w:val="000000"/>
          <w:vertAlign w:val="superscript"/>
          <w:lang w:eastAsia="tr-TR"/>
        </w:rPr>
        <w:t>(4)</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Calibri" w:eastAsia="Times New Roman" w:hAnsi="Calibri" w:cs="Calibri"/>
          <w:color w:val="000000"/>
          <w:lang w:eastAsia="tr-TR"/>
        </w:rPr>
        <w:lastRenderedPageBreak/>
        <w:t>(1) Sözleşme süresi bir yılı aşan, okullarda bulunan kantin ve benzeri yerlerin kira bedellerinde 11/9/2023 (bu tarih dâhil) tarihine kadar yapılacak olan kira artışı; bir önceki kira yılına ait kira bedelinin yüzde yirmi beşi oranında uygulanır. Bir önceki kira yılının tüketici fiyat endeksindeki on iki aylık ortalamalara göre değişim oranının yüzde yirmi beşin altında kalması halinde değişim oranı geçerlidir. 2022-2023 eğitim-öğretim yılının başlangıç tarihi ile bu maddeyi ihdas eden Yönetmeliğin yayımı tarihi (bu tarihler dahil) arasındaki dönemde mevcut sözleşme hükümlerine göre tahsil edilen kira gelirleri bu maddeye göre tekrar hesaplanarak gerekli tahsilat, mahsup ve iade işlemleri gerçekleştirilir.</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Mevcut Sözleşmeler</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GEÇİCİ MADDE 4- (Ek:RG-1/12/2023-32386)  </w:t>
      </w:r>
    </w:p>
    <w:p w:rsidR="00012723" w:rsidRPr="00012723" w:rsidRDefault="00012723" w:rsidP="00012723">
      <w:pPr>
        <w:spacing w:after="0" w:line="240" w:lineRule="atLeast"/>
        <w:ind w:firstLine="566"/>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(1) Bu maddenin yürürlüğe girdiği tarihten önce toplam sözleşme süresi yirmi yılı geçen veya sözleşme süresi sonunda geçecek olan ve kantin işleticiliği devam eden işleticilerin faaliyetleri sözleşme bitim tarihine kadar devam eder.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Yürürlük</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31 –</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b/>
          <w:bCs/>
          <w:color w:val="000000"/>
          <w:sz w:val="24"/>
          <w:szCs w:val="24"/>
          <w:lang w:eastAsia="tr-TR"/>
        </w:rPr>
        <w:t>(Değişik:RG-20/11/2012-28473)</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(1) Millî Eğitim Bakanlığı ve </w:t>
      </w:r>
      <w:r w:rsidRPr="00012723">
        <w:rPr>
          <w:rFonts w:ascii="Times New Roman" w:eastAsia="Times New Roman" w:hAnsi="Times New Roman" w:cs="Times New Roman"/>
          <w:b/>
          <w:bCs/>
          <w:color w:val="000000"/>
          <w:sz w:val="24"/>
          <w:szCs w:val="24"/>
          <w:lang w:eastAsia="tr-TR"/>
        </w:rPr>
        <w:t>(Değişik ibare:RG-1/12/2023-32386)</w:t>
      </w:r>
      <w:r w:rsidRPr="00012723">
        <w:rPr>
          <w:rFonts w:ascii="Times New Roman" w:eastAsia="Times New Roman" w:hAnsi="Times New Roman" w:cs="Times New Roman"/>
          <w:color w:val="000000"/>
          <w:sz w:val="24"/>
          <w:szCs w:val="24"/>
          <w:lang w:eastAsia="tr-TR"/>
        </w:rPr>
        <w:t> </w:t>
      </w:r>
      <w:r w:rsidRPr="00012723">
        <w:rPr>
          <w:rFonts w:ascii="Times New Roman" w:eastAsia="Times New Roman" w:hAnsi="Times New Roman" w:cs="Times New Roman"/>
          <w:color w:val="000000"/>
          <w:sz w:val="18"/>
          <w:szCs w:val="18"/>
          <w:u w:val="single"/>
          <w:lang w:eastAsia="tr-TR"/>
        </w:rPr>
        <w:t>Hazine ve Maliye</w:t>
      </w:r>
      <w:r w:rsidRPr="00012723">
        <w:rPr>
          <w:rFonts w:ascii="Times New Roman" w:eastAsia="Times New Roman" w:hAnsi="Times New Roman" w:cs="Times New Roman"/>
          <w:color w:val="000000"/>
          <w:sz w:val="18"/>
          <w:szCs w:val="18"/>
          <w:lang w:eastAsia="tr-TR"/>
        </w:rPr>
        <w:t> </w:t>
      </w:r>
      <w:r w:rsidRPr="00012723">
        <w:rPr>
          <w:rFonts w:ascii="Times New Roman" w:eastAsia="Times New Roman" w:hAnsi="Times New Roman" w:cs="Times New Roman"/>
          <w:color w:val="000000"/>
          <w:sz w:val="24"/>
          <w:szCs w:val="24"/>
          <w:lang w:eastAsia="tr-TR"/>
        </w:rPr>
        <w:t>Bakanlığınca müştereken hazırlanan bu Yönetmelik yayımı tarihinde yürürlüğe girer.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Yürütme</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b/>
          <w:bCs/>
          <w:color w:val="000000"/>
          <w:sz w:val="24"/>
          <w:szCs w:val="24"/>
          <w:lang w:eastAsia="tr-TR"/>
        </w:rPr>
        <w:t>MADDE 32 –</w:t>
      </w:r>
      <w:r w:rsidRPr="00012723">
        <w:rPr>
          <w:rFonts w:ascii="Times New Roman" w:eastAsia="Times New Roman" w:hAnsi="Times New Roman" w:cs="Times New Roman"/>
          <w:color w:val="000000"/>
          <w:sz w:val="24"/>
          <w:szCs w:val="24"/>
          <w:lang w:eastAsia="tr-TR"/>
        </w:rPr>
        <w:t> (1) Bu Yönetmelik hükümlerini Millî Eğitim Bakanı yürütür.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_________</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i/>
          <w:iCs/>
          <w:color w:val="000000"/>
          <w:sz w:val="24"/>
          <w:szCs w:val="24"/>
          <w:lang w:eastAsia="tr-TR"/>
        </w:rPr>
        <w:t>(1) Danıştay Sekizinci Dairesinin 26/11/2018 tarihli ve Esas No:2018/1769; Karar No:2018/7324 sayılı kararı ile Yönetmeliğin Geçici 1 inci maddesinde yer alan “açık alan” ibaresi yönünden iptaline karar verilmiştir.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i/>
          <w:iCs/>
          <w:color w:val="000000"/>
          <w:sz w:val="24"/>
          <w:szCs w:val="24"/>
          <w:lang w:eastAsia="tr-TR"/>
        </w:rPr>
        <w:t>(2) Danıştay Sekizinci Dairesinin 26/11/2018 tarihli ve Esas No:2018/2439; Karar No:2018/7338 sayılı kararı ile Yönetmeliğin Geçici 1 inci maddesinde yer alan “otopark” ibaresi yönünden iptaline karar verilmiştir.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i/>
          <w:iCs/>
          <w:color w:val="000000"/>
          <w:sz w:val="24"/>
          <w:szCs w:val="24"/>
          <w:lang w:eastAsia="tr-TR"/>
        </w:rPr>
        <w:t>(3) Bu değişiklik 1/1/2019 tarihinden itibaren geçerli olmak üzere yayımı tarihinde yürürlüğe girer.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i/>
          <w:iCs/>
          <w:color w:val="000000"/>
          <w:sz w:val="24"/>
          <w:szCs w:val="24"/>
          <w:lang w:eastAsia="tr-TR"/>
        </w:rPr>
        <w:t>(4) Bu değişiklik 12/9/2022 tarihinden itibaren geçerli olmak üzere yayımı tarihinde yürürlüğe girer.</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 </w:t>
      </w:r>
    </w:p>
    <w:p w:rsidR="00012723" w:rsidRPr="00012723" w:rsidRDefault="00012723" w:rsidP="00012723">
      <w:pPr>
        <w:spacing w:after="0" w:line="240" w:lineRule="auto"/>
        <w:ind w:firstLine="567"/>
        <w:jc w:val="both"/>
        <w:rPr>
          <w:rFonts w:ascii="Times New Roman" w:eastAsia="Times New Roman" w:hAnsi="Times New Roman" w:cs="Times New Roman"/>
          <w:color w:val="000000"/>
          <w:sz w:val="24"/>
          <w:szCs w:val="24"/>
          <w:lang w:eastAsia="tr-TR"/>
        </w:rPr>
      </w:pPr>
      <w:hyperlink r:id="rId4" w:history="1">
        <w:r w:rsidRPr="00012723">
          <w:rPr>
            <w:rFonts w:ascii="Times New Roman" w:eastAsia="Times New Roman" w:hAnsi="Times New Roman" w:cs="Times New Roman"/>
            <w:b/>
            <w:bCs/>
            <w:color w:val="0563C1"/>
            <w:sz w:val="24"/>
            <w:szCs w:val="24"/>
            <w:u w:val="single"/>
            <w:lang w:eastAsia="tr-TR"/>
          </w:rPr>
          <w:t>Ekleri için tıklayınız.</w:t>
        </w:r>
      </w:hyperlink>
    </w:p>
    <w:p w:rsidR="00012723" w:rsidRPr="00012723" w:rsidRDefault="00012723" w:rsidP="00012723">
      <w:pPr>
        <w:spacing w:after="0" w:line="240" w:lineRule="auto"/>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 </w:t>
      </w:r>
    </w:p>
    <w:tbl>
      <w:tblPr>
        <w:tblW w:w="19995" w:type="dxa"/>
        <w:jc w:val="center"/>
        <w:tblCellMar>
          <w:left w:w="0" w:type="dxa"/>
          <w:right w:w="0" w:type="dxa"/>
        </w:tblCellMar>
        <w:tblLook w:val="04A0" w:firstRow="1" w:lastRow="0" w:firstColumn="1" w:lastColumn="0" w:noHBand="0" w:noVBand="1"/>
      </w:tblPr>
      <w:tblGrid>
        <w:gridCol w:w="1221"/>
        <w:gridCol w:w="9387"/>
        <w:gridCol w:w="9387"/>
      </w:tblGrid>
      <w:tr w:rsidR="00012723" w:rsidRPr="00012723" w:rsidTr="00012723">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2723" w:rsidRPr="00012723" w:rsidRDefault="00012723" w:rsidP="00012723">
            <w:pPr>
              <w:spacing w:after="0" w:line="240" w:lineRule="auto"/>
              <w:rPr>
                <w:rFonts w:ascii="Times New Roman" w:eastAsia="Times New Roman" w:hAnsi="Times New Roman" w:cs="Times New Roman"/>
                <w:color w:val="000000"/>
                <w:sz w:val="24"/>
                <w:szCs w:val="24"/>
                <w:lang w:eastAsia="tr-TR"/>
              </w:rPr>
            </w:pP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b/>
                <w:bCs/>
                <w:lang w:eastAsia="tr-TR"/>
              </w:rPr>
              <w:t>Yönetmeliğin Yayımlandığı Resmî Gazete’nin</w:t>
            </w:r>
          </w:p>
        </w:tc>
      </w:tr>
      <w:tr w:rsidR="00012723" w:rsidRPr="00012723" w:rsidTr="000127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723" w:rsidRPr="00012723" w:rsidRDefault="00012723" w:rsidP="00012723">
            <w:pPr>
              <w:spacing w:after="0" w:line="305" w:lineRule="atLeast"/>
              <w:rPr>
                <w:rFonts w:ascii="Times New Roman" w:eastAsia="Times New Roman" w:hAnsi="Times New Roman" w:cs="Times New Roman"/>
                <w:color w:val="00000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b/>
                <w:bCs/>
                <w:lang w:eastAsia="tr-TR"/>
              </w:rPr>
              <w:t>Sayısı</w:t>
            </w:r>
          </w:p>
        </w:tc>
      </w:tr>
      <w:tr w:rsidR="00012723" w:rsidRPr="00012723" w:rsidTr="000127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723" w:rsidRPr="00012723" w:rsidRDefault="00012723" w:rsidP="00012723">
            <w:pPr>
              <w:spacing w:after="0" w:line="305" w:lineRule="atLeast"/>
              <w:rPr>
                <w:rFonts w:ascii="Times New Roman" w:eastAsia="Times New Roman" w:hAnsi="Times New Roman" w:cs="Times New Roman"/>
                <w:color w:val="00000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9/2/2012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28199</w:t>
            </w:r>
          </w:p>
        </w:tc>
      </w:tr>
      <w:tr w:rsidR="00012723" w:rsidRPr="00012723" w:rsidTr="000127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723" w:rsidRPr="00012723" w:rsidRDefault="00012723" w:rsidP="00012723">
            <w:pPr>
              <w:spacing w:after="0" w:line="305" w:lineRule="atLeast"/>
              <w:rPr>
                <w:rFonts w:ascii="Times New Roman" w:eastAsia="Times New Roman" w:hAnsi="Times New Roman" w:cs="Times New Roman"/>
                <w:color w:val="000000"/>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b/>
                <w:bCs/>
                <w:lang w:eastAsia="tr-TR"/>
              </w:rPr>
              <w:t>Yönetmelikte Değişiklik Yapan Yönetmeliklerin Yayımlandığı Resmî Gazetelerin</w:t>
            </w:r>
          </w:p>
        </w:tc>
      </w:tr>
      <w:tr w:rsidR="00012723" w:rsidRPr="00012723" w:rsidTr="0001272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723" w:rsidRPr="00012723" w:rsidRDefault="00012723" w:rsidP="00012723">
            <w:pPr>
              <w:spacing w:after="0" w:line="305" w:lineRule="atLeast"/>
              <w:rPr>
                <w:rFonts w:ascii="Times New Roman" w:eastAsia="Times New Roman" w:hAnsi="Times New Roman" w:cs="Times New Roman"/>
                <w:color w:val="00000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b/>
                <w:bCs/>
                <w:lang w:eastAsia="tr-TR"/>
              </w:rPr>
              <w:t>Sayısı</w:t>
            </w:r>
          </w:p>
        </w:tc>
      </w:tr>
      <w:tr w:rsidR="00012723" w:rsidRPr="00012723" w:rsidTr="0001272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20/11/2012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28473</w:t>
            </w:r>
          </w:p>
        </w:tc>
      </w:tr>
      <w:tr w:rsidR="00012723" w:rsidRPr="00012723" w:rsidTr="0001272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14/3/2019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30714</w:t>
            </w:r>
          </w:p>
        </w:tc>
      </w:tr>
      <w:tr w:rsidR="00012723" w:rsidRPr="00012723" w:rsidTr="0001272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10/6/2022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31862</w:t>
            </w:r>
          </w:p>
        </w:tc>
      </w:tr>
      <w:tr w:rsidR="00012723" w:rsidRPr="00012723" w:rsidTr="0001272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24/12/2022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32053</w:t>
            </w:r>
          </w:p>
        </w:tc>
      </w:tr>
      <w:tr w:rsidR="00012723" w:rsidRPr="00012723" w:rsidTr="0001272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1/12/2023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723" w:rsidRPr="00012723" w:rsidRDefault="00012723" w:rsidP="00012723">
            <w:pPr>
              <w:spacing w:after="0" w:line="240" w:lineRule="auto"/>
              <w:jc w:val="center"/>
              <w:rPr>
                <w:rFonts w:ascii="Calibri" w:eastAsia="Times New Roman" w:hAnsi="Calibri" w:cs="Calibri"/>
                <w:lang w:eastAsia="tr-TR"/>
              </w:rPr>
            </w:pPr>
            <w:r w:rsidRPr="00012723">
              <w:rPr>
                <w:rFonts w:ascii="Calibri" w:eastAsia="Times New Roman" w:hAnsi="Calibri" w:cs="Calibri"/>
                <w:lang w:eastAsia="tr-TR"/>
              </w:rPr>
              <w:t>32386</w:t>
            </w:r>
          </w:p>
        </w:tc>
      </w:tr>
    </w:tbl>
    <w:p w:rsidR="00012723" w:rsidRPr="00012723" w:rsidRDefault="00012723" w:rsidP="00012723">
      <w:pPr>
        <w:spacing w:after="0" w:line="240" w:lineRule="auto"/>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 </w:t>
      </w:r>
    </w:p>
    <w:p w:rsidR="00012723" w:rsidRPr="00012723" w:rsidRDefault="00012723" w:rsidP="00012723">
      <w:pPr>
        <w:spacing w:after="0" w:line="240" w:lineRule="auto"/>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 </w:t>
      </w:r>
    </w:p>
    <w:p w:rsidR="00012723" w:rsidRPr="00012723" w:rsidRDefault="00012723" w:rsidP="00012723">
      <w:pPr>
        <w:spacing w:after="0" w:line="240" w:lineRule="auto"/>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 </w:t>
      </w:r>
    </w:p>
    <w:p w:rsidR="00012723" w:rsidRPr="00012723" w:rsidRDefault="00012723" w:rsidP="00012723">
      <w:pPr>
        <w:spacing w:after="0" w:line="240" w:lineRule="auto"/>
        <w:jc w:val="both"/>
        <w:rPr>
          <w:rFonts w:ascii="Times New Roman" w:eastAsia="Times New Roman" w:hAnsi="Times New Roman" w:cs="Times New Roman"/>
          <w:color w:val="000000"/>
          <w:sz w:val="24"/>
          <w:szCs w:val="24"/>
          <w:lang w:eastAsia="tr-TR"/>
        </w:rPr>
      </w:pPr>
      <w:r w:rsidRPr="00012723">
        <w:rPr>
          <w:rFonts w:ascii="Times New Roman" w:eastAsia="Times New Roman" w:hAnsi="Times New Roman" w:cs="Times New Roman"/>
          <w:color w:val="000000"/>
          <w:sz w:val="24"/>
          <w:szCs w:val="24"/>
          <w:lang w:eastAsia="tr-TR"/>
        </w:rPr>
        <w:t> </w:t>
      </w:r>
    </w:p>
    <w:p w:rsidR="000623BF" w:rsidRDefault="000623BF">
      <w:bookmarkStart w:id="0" w:name="_GoBack"/>
      <w:bookmarkEnd w:id="0"/>
    </w:p>
    <w:sectPr w:rsidR="00062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F4"/>
    <w:rsid w:val="00012723"/>
    <w:rsid w:val="000623BF"/>
    <w:rsid w:val="005F3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083A3-0918-4A04-BEB3-FC3932B0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0127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12723"/>
  </w:style>
  <w:style w:type="character" w:styleId="Kpr">
    <w:name w:val="Hyperlink"/>
    <w:basedOn w:val="VarsaylanParagrafYazTipi"/>
    <w:uiPriority w:val="99"/>
    <w:semiHidden/>
    <w:unhideWhenUsed/>
    <w:rsid w:val="00012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654">
      <w:bodyDiv w:val="1"/>
      <w:marLeft w:val="0"/>
      <w:marRight w:val="0"/>
      <w:marTop w:val="0"/>
      <w:marBottom w:val="0"/>
      <w:divBdr>
        <w:top w:val="none" w:sz="0" w:space="0" w:color="auto"/>
        <w:left w:val="none" w:sz="0" w:space="0" w:color="auto"/>
        <w:bottom w:val="none" w:sz="0" w:space="0" w:color="auto"/>
        <w:right w:val="none" w:sz="0" w:space="0" w:color="auto"/>
      </w:divBdr>
      <w:divsChild>
        <w:div w:id="199702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15878-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6060</Words>
  <Characters>34546</Characters>
  <Application>Microsoft Office Word</Application>
  <DocSecurity>0</DocSecurity>
  <Lines>287</Lines>
  <Paragraphs>81</Paragraphs>
  <ScaleCrop>false</ScaleCrop>
  <Company>name</Company>
  <LinksUpToDate>false</LinksUpToDate>
  <CharactersWithSpaces>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dc:creator>
  <cp:keywords/>
  <dc:description/>
  <cp:lastModifiedBy>İLHAN</cp:lastModifiedBy>
  <cp:revision>2</cp:revision>
  <dcterms:created xsi:type="dcterms:W3CDTF">2024-04-25T09:40:00Z</dcterms:created>
  <dcterms:modified xsi:type="dcterms:W3CDTF">2024-04-25T09:40:00Z</dcterms:modified>
</cp:coreProperties>
</file>